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F3FEC" w14:textId="77777777" w:rsidR="00E53636" w:rsidRPr="00C1397D" w:rsidRDefault="00E53636" w:rsidP="00E53636">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6CA3F7CE" w14:textId="77777777" w:rsidR="00E53636" w:rsidRDefault="00E53636" w:rsidP="00E53636">
      <w:pPr>
        <w:tabs>
          <w:tab w:val="left" w:pos="4820"/>
        </w:tabs>
        <w:jc w:val="center"/>
        <w:rPr>
          <w:rFonts w:ascii="Times New Roman" w:hAnsi="Times New Roman" w:cs="Times New Roman"/>
          <w:b/>
          <w:sz w:val="28"/>
          <w:szCs w:val="28"/>
        </w:rPr>
      </w:pPr>
    </w:p>
    <w:p w14:paraId="69668715" w14:textId="57CD9116" w:rsidR="00E53636" w:rsidRPr="00C53667" w:rsidRDefault="00E53636" w:rsidP="00E53636">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форма ценового</w:t>
      </w:r>
      <w:r w:rsidRPr="00C53667">
        <w:rPr>
          <w:rFonts w:ascii="Times New Roman" w:hAnsi="Times New Roman" w:cs="Times New Roman"/>
          <w:b/>
          <w:sz w:val="28"/>
          <w:szCs w:val="28"/>
        </w:rPr>
        <w:t xml:space="preserve">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w:t>
      </w:r>
      <w:r w:rsidR="00F00449">
        <w:rPr>
          <w:rFonts w:ascii="Times New Roman" w:hAnsi="Times New Roman" w:cs="Times New Roman"/>
          <w:i/>
          <w:sz w:val="28"/>
          <w:szCs w:val="28"/>
        </w:rPr>
        <w:t xml:space="preserve"> на</w:t>
      </w:r>
      <w:r w:rsidR="00F00449" w:rsidRPr="005F1557">
        <w:rPr>
          <w:rFonts w:ascii="Times New Roman" w:hAnsi="Times New Roman" w:cs="Times New Roman"/>
          <w:i/>
          <w:sz w:val="28"/>
          <w:szCs w:val="28"/>
        </w:rPr>
        <w:t xml:space="preserve"> </w:t>
      </w:r>
      <w:r w:rsidR="00F00449" w:rsidRPr="00F00449">
        <w:rPr>
          <w:rFonts w:ascii="Times New Roman" w:hAnsi="Times New Roman" w:cs="Times New Roman"/>
          <w:i/>
          <w:sz w:val="28"/>
          <w:szCs w:val="28"/>
        </w:rPr>
        <w:t>запрос цен на Электронной торговой площадке</w:t>
      </w:r>
      <w:r w:rsidRPr="005F1557">
        <w:rPr>
          <w:rFonts w:ascii="Times New Roman" w:hAnsi="Times New Roman" w:cs="Times New Roman"/>
          <w:i/>
          <w:sz w:val="28"/>
          <w:szCs w:val="28"/>
        </w:rPr>
        <w:t>)</w:t>
      </w:r>
    </w:p>
    <w:p w14:paraId="1D591B1B" w14:textId="77777777" w:rsidR="00E53636" w:rsidRDefault="00E53636" w:rsidP="00E53636">
      <w:pPr>
        <w:pStyle w:val="ConsPlusNormal"/>
        <w:tabs>
          <w:tab w:val="left" w:pos="4820"/>
        </w:tabs>
        <w:ind w:firstLine="0"/>
        <w:rPr>
          <w:rFonts w:ascii="Times New Roman" w:hAnsi="Times New Roman" w:cs="Times New Roman"/>
          <w:sz w:val="24"/>
          <w:szCs w:val="24"/>
        </w:rPr>
      </w:pPr>
    </w:p>
    <w:p w14:paraId="7E71928D" w14:textId="77777777" w:rsidR="00E53636" w:rsidRDefault="00E53636" w:rsidP="00E53636">
      <w:pPr>
        <w:pStyle w:val="ConsPlusNormal"/>
        <w:tabs>
          <w:tab w:val="left" w:pos="4820"/>
        </w:tabs>
        <w:ind w:firstLine="0"/>
        <w:rPr>
          <w:rFonts w:ascii="Times New Roman" w:hAnsi="Times New Roman" w:cs="Times New Roman"/>
          <w:sz w:val="24"/>
          <w:szCs w:val="24"/>
        </w:rPr>
        <w:sectPr w:rsidR="00E53636" w:rsidSect="0018270C">
          <w:footerReference w:type="default" r:id="rId8"/>
          <w:pgSz w:w="11906" w:h="16838"/>
          <w:pgMar w:top="1134" w:right="851" w:bottom="1134" w:left="1701" w:header="709" w:footer="709" w:gutter="0"/>
          <w:cols w:space="708"/>
          <w:docGrid w:linePitch="360"/>
        </w:sectPr>
      </w:pPr>
    </w:p>
    <w:p w14:paraId="317F8FC4" w14:textId="77777777" w:rsidR="00647C21" w:rsidRDefault="00647C21" w:rsidP="00647C21">
      <w:pPr>
        <w:widowControl w:val="0"/>
        <w:tabs>
          <w:tab w:val="left" w:pos="4820"/>
        </w:tabs>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организации</w:t>
      </w:r>
    </w:p>
    <w:p w14:paraId="4396555A"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ИНН_________________ </w:t>
      </w:r>
    </w:p>
    <w:p w14:paraId="795529D2"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ОГРН ________________</w:t>
      </w:r>
    </w:p>
    <w:p w14:paraId="53324C1B"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Юридический </w:t>
      </w:r>
      <w:proofErr w:type="gramStart"/>
      <w:r w:rsidRPr="00647C21">
        <w:rPr>
          <w:rFonts w:ascii="Times New Roman" w:eastAsiaTheme="minorHAnsi" w:hAnsi="Times New Roman" w:cs="Times New Roman"/>
          <w:color w:val="000000"/>
          <w:sz w:val="24"/>
          <w:szCs w:val="24"/>
          <w:lang w:eastAsia="en-US"/>
        </w:rPr>
        <w:t>адрес:_</w:t>
      </w:r>
      <w:proofErr w:type="gramEnd"/>
      <w:r w:rsidRPr="00647C21">
        <w:rPr>
          <w:rFonts w:ascii="Times New Roman" w:eastAsiaTheme="minorHAnsi" w:hAnsi="Times New Roman" w:cs="Times New Roman"/>
          <w:color w:val="000000"/>
          <w:sz w:val="24"/>
          <w:szCs w:val="24"/>
          <w:lang w:eastAsia="en-US"/>
        </w:rPr>
        <w:t>____________</w:t>
      </w:r>
    </w:p>
    <w:p w14:paraId="4B9E9A86"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Телефон: __________________</w:t>
      </w:r>
    </w:p>
    <w:p w14:paraId="31A98088" w14:textId="1E9AE40B" w:rsidR="00E53636" w:rsidRPr="00726646" w:rsidRDefault="00647C21" w:rsidP="00647C21">
      <w:pPr>
        <w:pStyle w:val="ConsPlusNormal"/>
        <w:tabs>
          <w:tab w:val="left" w:pos="4820"/>
        </w:tabs>
        <w:ind w:firstLine="0"/>
        <w:rPr>
          <w:rFonts w:ascii="Times New Roman" w:hAnsi="Times New Roman" w:cs="Times New Roman"/>
          <w:sz w:val="24"/>
          <w:szCs w:val="24"/>
        </w:rPr>
      </w:pPr>
      <w:proofErr w:type="spellStart"/>
      <w:r w:rsidRPr="00647C21">
        <w:rPr>
          <w:rFonts w:ascii="Times New Roman" w:eastAsiaTheme="minorHAnsi" w:hAnsi="Times New Roman" w:cs="Times New Roman"/>
          <w:color w:val="000000"/>
          <w:sz w:val="24"/>
          <w:szCs w:val="24"/>
          <w:lang w:eastAsia="en-US"/>
        </w:rPr>
        <w:t>e-mail</w:t>
      </w:r>
      <w:proofErr w:type="spellEnd"/>
      <w:r w:rsidRPr="00647C21">
        <w:rPr>
          <w:rFonts w:ascii="Times New Roman" w:eastAsiaTheme="minorHAnsi" w:hAnsi="Times New Roman" w:cs="Times New Roman"/>
          <w:color w:val="000000"/>
          <w:sz w:val="24"/>
          <w:szCs w:val="24"/>
          <w:lang w:eastAsia="en-US"/>
        </w:rPr>
        <w:t>: ____________________</w:t>
      </w:r>
    </w:p>
    <w:p w14:paraId="24EC43AD" w14:textId="6C7F192B" w:rsidR="00F00449" w:rsidRDefault="00475A32" w:rsidP="00475A32">
      <w:pPr>
        <w:keepNext/>
        <w:keepLines/>
        <w:tabs>
          <w:tab w:val="left" w:pos="4536"/>
        </w:tabs>
        <w:ind w:left="-284"/>
        <w:rPr>
          <w:rFonts w:ascii="Times New Roman" w:eastAsia="Calibri" w:hAnsi="Times New Roman" w:cs="Times New Roman"/>
        </w:rPr>
      </w:pPr>
      <w:r w:rsidRPr="00094E94">
        <w:rPr>
          <w:rFonts w:ascii="Times New Roman" w:eastAsia="Calibri" w:hAnsi="Times New Roman" w:cs="Times New Roman"/>
        </w:rPr>
        <w:t>Получатель:</w:t>
      </w:r>
      <w:r w:rsidR="00F00449" w:rsidRPr="00F00449">
        <w:rPr>
          <w:rFonts w:ascii="Times New Roman" w:eastAsia="Calibri" w:hAnsi="Times New Roman" w:cs="Times New Roman"/>
        </w:rPr>
        <w:t xml:space="preserve"> УФПС Самарской области</w:t>
      </w:r>
    </w:p>
    <w:p w14:paraId="3C776EEA" w14:textId="1716C819" w:rsidR="00F00449" w:rsidRDefault="00475A32" w:rsidP="00475A32">
      <w:pPr>
        <w:keepNext/>
        <w:keepLines/>
        <w:tabs>
          <w:tab w:val="left" w:pos="4536"/>
        </w:tabs>
        <w:ind w:left="-284"/>
        <w:rPr>
          <w:rFonts w:ascii="Times New Roman" w:hAnsi="Times New Roman" w:cs="Times New Roman"/>
        </w:rPr>
      </w:pPr>
      <w:r w:rsidRPr="00094E94">
        <w:rPr>
          <w:rFonts w:ascii="Times New Roman" w:eastAsia="Calibri" w:hAnsi="Times New Roman" w:cs="Times New Roman"/>
        </w:rPr>
        <w:t>АО «Почта России»</w:t>
      </w:r>
      <w:r w:rsidRPr="00094E94">
        <w:rPr>
          <w:rFonts w:ascii="Times New Roman" w:eastAsia="Calibri" w:hAnsi="Times New Roman" w:cs="Times New Roman"/>
        </w:rPr>
        <w:br/>
      </w:r>
      <w:r w:rsidR="00F00449" w:rsidRPr="006D5D98">
        <w:rPr>
          <w:rFonts w:ascii="Times New Roman" w:eastAsia="Calibri" w:hAnsi="Times New Roman" w:cs="Times New Roman"/>
        </w:rPr>
        <w:t xml:space="preserve">Номер процедуры Запроса цен на ЭТП: </w:t>
      </w:r>
      <w:r w:rsidR="00F00449" w:rsidRPr="006D5D98">
        <w:rPr>
          <w:rFonts w:ascii="Times New Roman" w:eastAsia="Calibri" w:hAnsi="Times New Roman" w:cs="Times New Roman"/>
        </w:rPr>
        <w:br/>
        <w:t>____________________________________</w:t>
      </w:r>
    </w:p>
    <w:p w14:paraId="34059784" w14:textId="77777777" w:rsidR="00A15AC1" w:rsidRPr="00094E94" w:rsidRDefault="00A15AC1" w:rsidP="00A15AC1">
      <w:pPr>
        <w:keepNext/>
        <w:keepLines/>
        <w:tabs>
          <w:tab w:val="left" w:pos="4536"/>
        </w:tabs>
        <w:ind w:left="-284"/>
        <w:rPr>
          <w:rFonts w:ascii="Times New Roman" w:hAnsi="Times New Roman" w:cs="Times New Roman"/>
          <w:i/>
        </w:rPr>
      </w:pPr>
      <w:r w:rsidRPr="00094E94">
        <w:rPr>
          <w:rFonts w:ascii="Times New Roman" w:hAnsi="Times New Roman" w:cs="Times New Roman"/>
        </w:rPr>
        <w:t xml:space="preserve">Контактное лицо Инициатора закупки: </w:t>
      </w:r>
      <w:r>
        <w:rPr>
          <w:rFonts w:ascii="Times New Roman" w:hAnsi="Times New Roman" w:cs="Times New Roman"/>
        </w:rPr>
        <w:t>Коломыченко Екатерина Александровна</w:t>
      </w:r>
    </w:p>
    <w:p w14:paraId="55927C0B" w14:textId="77777777" w:rsidR="00A15AC1" w:rsidRPr="00094E94" w:rsidRDefault="00A15AC1" w:rsidP="00A15AC1">
      <w:pPr>
        <w:keepNext/>
        <w:keepLines/>
        <w:tabs>
          <w:tab w:val="left" w:pos="4536"/>
        </w:tabs>
        <w:ind w:left="-284"/>
        <w:rPr>
          <w:rFonts w:ascii="Times New Roman" w:hAnsi="Times New Roman" w:cs="Times New Roman"/>
        </w:rPr>
      </w:pPr>
      <w:r w:rsidRPr="00094E94">
        <w:rPr>
          <w:rFonts w:ascii="Times New Roman" w:hAnsi="Times New Roman" w:cs="Times New Roman"/>
        </w:rPr>
        <w:t>Теле</w:t>
      </w:r>
      <w:r>
        <w:rPr>
          <w:rFonts w:ascii="Times New Roman" w:hAnsi="Times New Roman" w:cs="Times New Roman"/>
        </w:rPr>
        <w:t xml:space="preserve">фон </w:t>
      </w:r>
      <w:r w:rsidRPr="00E05E27">
        <w:rPr>
          <w:rFonts w:ascii="Times New Roman" w:hAnsi="Times New Roman" w:cs="Times New Roman"/>
        </w:rPr>
        <w:t>+7(8452) 25-75-15 доб.1507</w:t>
      </w:r>
    </w:p>
    <w:p w14:paraId="73465EFC" w14:textId="6FAD8AB5" w:rsidR="00D42AC9" w:rsidRPr="00A15AC1" w:rsidRDefault="00A15AC1" w:rsidP="00A15AC1">
      <w:pPr>
        <w:pStyle w:val="ConsPlusNormal"/>
        <w:tabs>
          <w:tab w:val="left" w:pos="4536"/>
        </w:tabs>
        <w:ind w:left="-284" w:firstLine="0"/>
        <w:rPr>
          <w:rFonts w:ascii="Times New Roman" w:eastAsiaTheme="minorHAnsi" w:hAnsi="Times New Roman" w:cs="Times New Roman"/>
          <w:sz w:val="24"/>
          <w:szCs w:val="24"/>
          <w:lang w:eastAsia="en-US"/>
        </w:rPr>
      </w:pPr>
      <w:r w:rsidRPr="00094E94">
        <w:rPr>
          <w:rFonts w:ascii="Times New Roman" w:eastAsiaTheme="minorHAnsi" w:hAnsi="Times New Roman" w:cs="Times New Roman"/>
          <w:sz w:val="24"/>
          <w:szCs w:val="24"/>
          <w:lang w:val="en-US" w:eastAsia="en-US"/>
        </w:rPr>
        <w:t>e</w:t>
      </w:r>
      <w:r w:rsidRPr="00C86C11">
        <w:rPr>
          <w:rFonts w:ascii="Times New Roman" w:eastAsiaTheme="minorHAnsi" w:hAnsi="Times New Roman" w:cs="Times New Roman"/>
          <w:sz w:val="24"/>
          <w:szCs w:val="24"/>
          <w:lang w:eastAsia="en-US"/>
        </w:rPr>
        <w:t>-</w:t>
      </w:r>
      <w:r w:rsidRPr="00094E94">
        <w:rPr>
          <w:rFonts w:ascii="Times New Roman" w:eastAsiaTheme="minorHAnsi" w:hAnsi="Times New Roman" w:cs="Times New Roman"/>
          <w:sz w:val="24"/>
          <w:szCs w:val="24"/>
          <w:lang w:val="en-US" w:eastAsia="en-US"/>
        </w:rPr>
        <w:t>mail</w:t>
      </w:r>
      <w:r w:rsidRPr="00C86C11">
        <w:rPr>
          <w:rFonts w:ascii="Times New Roman" w:eastAsiaTheme="minorHAnsi" w:hAnsi="Times New Roman" w:cs="Times New Roman"/>
          <w:sz w:val="24"/>
          <w:szCs w:val="24"/>
          <w:lang w:eastAsia="en-US"/>
        </w:rPr>
        <w:t xml:space="preserve">: </w:t>
      </w:r>
      <w:hyperlink r:id="rId9" w:history="1">
        <w:r w:rsidRPr="00F7706D">
          <w:rPr>
            <w:rStyle w:val="af5"/>
            <w:rFonts w:ascii="Times New Roman" w:eastAsiaTheme="minorHAnsi" w:hAnsi="Times New Roman" w:cs="Times New Roman"/>
            <w:sz w:val="24"/>
            <w:szCs w:val="24"/>
            <w:lang w:val="en-US" w:eastAsia="en-US"/>
          </w:rPr>
          <w:t>offer</w:t>
        </w:r>
        <w:r w:rsidRPr="00C86C11">
          <w:rPr>
            <w:rStyle w:val="af5"/>
            <w:rFonts w:ascii="Times New Roman" w:eastAsiaTheme="minorHAnsi" w:hAnsi="Times New Roman" w:cs="Times New Roman"/>
            <w:sz w:val="24"/>
            <w:szCs w:val="24"/>
            <w:lang w:eastAsia="en-US"/>
          </w:rPr>
          <w:t>-</w:t>
        </w:r>
        <w:r w:rsidRPr="00F7706D">
          <w:rPr>
            <w:rStyle w:val="af5"/>
            <w:rFonts w:ascii="Times New Roman" w:eastAsiaTheme="minorHAnsi" w:hAnsi="Times New Roman" w:cs="Times New Roman"/>
            <w:sz w:val="24"/>
            <w:szCs w:val="24"/>
            <w:lang w:val="en-US" w:eastAsia="en-US"/>
          </w:rPr>
          <w:t>R</w:t>
        </w:r>
        <w:r w:rsidRPr="00C86C11">
          <w:rPr>
            <w:rStyle w:val="af5"/>
            <w:rFonts w:ascii="Times New Roman" w:eastAsiaTheme="minorHAnsi" w:hAnsi="Times New Roman" w:cs="Times New Roman"/>
            <w:sz w:val="24"/>
            <w:szCs w:val="24"/>
            <w:lang w:eastAsia="en-US"/>
          </w:rPr>
          <w:t>63@</w:t>
        </w:r>
        <w:proofErr w:type="spellStart"/>
        <w:r w:rsidRPr="00F7706D">
          <w:rPr>
            <w:rStyle w:val="af5"/>
            <w:rFonts w:ascii="Times New Roman" w:eastAsiaTheme="minorHAnsi" w:hAnsi="Times New Roman" w:cs="Times New Roman"/>
            <w:sz w:val="24"/>
            <w:szCs w:val="24"/>
            <w:lang w:val="en-US" w:eastAsia="en-US"/>
          </w:rPr>
          <w:t>russianpost</w:t>
        </w:r>
        <w:proofErr w:type="spellEnd"/>
        <w:r w:rsidRPr="00C86C11">
          <w:rPr>
            <w:rStyle w:val="af5"/>
            <w:rFonts w:ascii="Times New Roman" w:eastAsiaTheme="minorHAnsi" w:hAnsi="Times New Roman" w:cs="Times New Roman"/>
            <w:sz w:val="24"/>
            <w:szCs w:val="24"/>
            <w:lang w:eastAsia="en-US"/>
          </w:rPr>
          <w:t>.</w:t>
        </w:r>
        <w:proofErr w:type="spellStart"/>
        <w:r w:rsidRPr="00F7706D">
          <w:rPr>
            <w:rStyle w:val="af5"/>
            <w:rFonts w:ascii="Times New Roman" w:eastAsiaTheme="minorHAnsi" w:hAnsi="Times New Roman" w:cs="Times New Roman"/>
            <w:sz w:val="24"/>
            <w:szCs w:val="24"/>
            <w:lang w:val="en-US" w:eastAsia="en-US"/>
          </w:rPr>
          <w:t>ru</w:t>
        </w:r>
        <w:proofErr w:type="spellEnd"/>
      </w:hyperlink>
    </w:p>
    <w:p w14:paraId="3A9031B6" w14:textId="4BC0D20F" w:rsidR="00E53636" w:rsidRPr="00A15AC1" w:rsidRDefault="00E53636" w:rsidP="00E53636">
      <w:pPr>
        <w:pStyle w:val="ConsPlusNormal"/>
        <w:tabs>
          <w:tab w:val="left" w:pos="4536"/>
        </w:tabs>
        <w:ind w:left="-284" w:firstLine="0"/>
        <w:rPr>
          <w:rFonts w:ascii="Times New Roman" w:eastAsia="Calibri" w:hAnsi="Times New Roman" w:cs="Times New Roman"/>
          <w:i/>
          <w:color w:val="FF0000"/>
          <w:kern w:val="2"/>
          <w:sz w:val="24"/>
          <w:szCs w:val="24"/>
          <w:lang w:eastAsia="en-US"/>
          <w14:ligatures w14:val="standardContextual"/>
        </w:rPr>
      </w:pPr>
    </w:p>
    <w:p w14:paraId="48CFEBE8" w14:textId="77777777" w:rsidR="00E53636" w:rsidRPr="00A15AC1" w:rsidRDefault="00E53636" w:rsidP="00E53636">
      <w:pPr>
        <w:keepNext/>
        <w:keepLines/>
        <w:tabs>
          <w:tab w:val="left" w:pos="4536"/>
        </w:tabs>
        <w:ind w:left="23"/>
        <w:jc w:val="center"/>
        <w:rPr>
          <w:rFonts w:ascii="Times New Roman" w:hAnsi="Times New Roman" w:cs="Times New Roman"/>
          <w:b/>
          <w:color w:val="FF0000"/>
          <w:sz w:val="28"/>
          <w:szCs w:val="28"/>
        </w:rPr>
        <w:sectPr w:rsidR="00E53636" w:rsidRPr="00A15AC1" w:rsidSect="0018270C">
          <w:type w:val="continuous"/>
          <w:pgSz w:w="11906" w:h="16838"/>
          <w:pgMar w:top="1134" w:right="851" w:bottom="1134" w:left="1701" w:header="709" w:footer="709" w:gutter="0"/>
          <w:cols w:num="2" w:space="708"/>
          <w:docGrid w:linePitch="360"/>
        </w:sectPr>
      </w:pPr>
    </w:p>
    <w:p w14:paraId="6B9A067C" w14:textId="77777777" w:rsidR="00E53636" w:rsidRPr="00A15AC1" w:rsidRDefault="00E53636" w:rsidP="00E53636">
      <w:pPr>
        <w:keepNext/>
        <w:keepLines/>
        <w:tabs>
          <w:tab w:val="left" w:pos="4536"/>
        </w:tabs>
        <w:ind w:left="23"/>
        <w:jc w:val="center"/>
        <w:rPr>
          <w:rFonts w:ascii="Times New Roman" w:hAnsi="Times New Roman" w:cs="Times New Roman"/>
          <w:b/>
          <w:color w:val="FF0000"/>
          <w:sz w:val="28"/>
          <w:szCs w:val="28"/>
        </w:rPr>
      </w:pPr>
    </w:p>
    <w:p w14:paraId="15044354" w14:textId="77777777" w:rsidR="005E3A90" w:rsidRPr="00B638A6" w:rsidRDefault="005E3A90" w:rsidP="005E3A90">
      <w:pPr>
        <w:keepNext/>
        <w:keepLines/>
        <w:tabs>
          <w:tab w:val="left" w:pos="4820"/>
        </w:tabs>
        <w:ind w:left="23"/>
        <w:rPr>
          <w:rFonts w:ascii="Times New Roman" w:eastAsia="Calibri" w:hAnsi="Times New Roman" w:cs="Times New Roman"/>
          <w:color w:val="000000"/>
        </w:rPr>
      </w:pPr>
      <w:r w:rsidRPr="00B638A6">
        <w:rPr>
          <w:rFonts w:ascii="Times New Roman" w:eastAsia="Calibri" w:hAnsi="Times New Roman" w:cs="Times New Roman"/>
          <w:color w:val="000000"/>
        </w:rPr>
        <w:t xml:space="preserve">от ______________ №_______________ </w:t>
      </w:r>
    </w:p>
    <w:p w14:paraId="5F97B153" w14:textId="77777777" w:rsidR="005E3A90" w:rsidRPr="00B638A6" w:rsidRDefault="005E3A90" w:rsidP="005E3A90">
      <w:pPr>
        <w:keepNext/>
        <w:keepLines/>
        <w:tabs>
          <w:tab w:val="left" w:pos="4820"/>
        </w:tabs>
        <w:ind w:left="23"/>
        <w:rPr>
          <w:rFonts w:ascii="Times New Roman" w:eastAsia="Calibri" w:hAnsi="Times New Roman" w:cs="Times New Roman"/>
          <w:color w:val="000000"/>
        </w:rPr>
      </w:pPr>
    </w:p>
    <w:p w14:paraId="597AA5C0" w14:textId="77777777" w:rsidR="005E3A90" w:rsidRPr="00B638A6" w:rsidRDefault="005E3A90" w:rsidP="005E3A90">
      <w:pPr>
        <w:keepNext/>
        <w:keepLines/>
        <w:tabs>
          <w:tab w:val="left" w:pos="4820"/>
        </w:tabs>
        <w:ind w:left="23"/>
        <w:rPr>
          <w:rFonts w:ascii="Times New Roman" w:eastAsia="Calibri" w:hAnsi="Times New Roman" w:cs="Times New Roman"/>
          <w:color w:val="000000"/>
        </w:rPr>
      </w:pPr>
      <w:r w:rsidRPr="00B638A6">
        <w:rPr>
          <w:rFonts w:ascii="Times New Roman" w:eastAsia="Calibri" w:hAnsi="Times New Roman" w:cs="Times New Roman"/>
          <w:color w:val="000000"/>
        </w:rPr>
        <w:t>На № __________ от ________________</w:t>
      </w:r>
    </w:p>
    <w:p w14:paraId="5135A678" w14:textId="77777777" w:rsidR="005E3A90" w:rsidRPr="00B638A6" w:rsidRDefault="005E3A90" w:rsidP="005E3A90">
      <w:pPr>
        <w:keepNext/>
        <w:keepLines/>
        <w:tabs>
          <w:tab w:val="left" w:pos="4820"/>
        </w:tabs>
        <w:ind w:left="23"/>
        <w:rPr>
          <w:rFonts w:ascii="Times New Roman" w:eastAsia="Calibri" w:hAnsi="Times New Roman" w:cs="Times New Roman"/>
          <w:color w:val="000000"/>
        </w:rPr>
      </w:pPr>
      <w:r w:rsidRPr="00B638A6">
        <w:rPr>
          <w:rFonts w:ascii="Times New Roman" w:eastAsia="Calibri" w:hAnsi="Times New Roman" w:cs="Times New Roman"/>
          <w:color w:val="000000"/>
        </w:rPr>
        <w:t>(</w:t>
      </w:r>
      <w:r w:rsidRPr="00B638A6">
        <w:rPr>
          <w:rFonts w:ascii="Times New Roman" w:eastAsia="Calibri" w:hAnsi="Times New Roman" w:cs="Times New Roman"/>
          <w:i/>
          <w:color w:val="000000"/>
        </w:rPr>
        <w:t>указывается номер процедуры запроса цен на ЭП</w:t>
      </w:r>
      <w:r w:rsidRPr="00B638A6">
        <w:rPr>
          <w:rFonts w:ascii="Times New Roman" w:eastAsia="Calibri" w:hAnsi="Times New Roman" w:cs="Times New Roman"/>
          <w:color w:val="000000"/>
        </w:rPr>
        <w:t>)</w:t>
      </w:r>
    </w:p>
    <w:p w14:paraId="0EF7AFC5" w14:textId="77777777" w:rsidR="00E53636" w:rsidRPr="005E3A90" w:rsidRDefault="00E53636" w:rsidP="00E53636">
      <w:pPr>
        <w:keepNext/>
        <w:keepLines/>
        <w:tabs>
          <w:tab w:val="left" w:pos="4820"/>
        </w:tabs>
        <w:ind w:left="23"/>
        <w:jc w:val="center"/>
        <w:rPr>
          <w:rFonts w:ascii="Times New Roman" w:hAnsi="Times New Roman" w:cs="Times New Roman"/>
          <w:b/>
          <w:sz w:val="28"/>
          <w:szCs w:val="28"/>
        </w:rPr>
      </w:pPr>
    </w:p>
    <w:p w14:paraId="4F1EE19F" w14:textId="77777777" w:rsidR="00E53636" w:rsidRPr="00C53667" w:rsidRDefault="00E53636" w:rsidP="00E53636">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6EC26E6B" w14:textId="77777777" w:rsidR="00E53636" w:rsidRPr="00C53667" w:rsidRDefault="00E53636" w:rsidP="00E53636">
      <w:pPr>
        <w:autoSpaceDE w:val="0"/>
        <w:autoSpaceDN w:val="0"/>
        <w:adjustRightInd w:val="0"/>
        <w:jc w:val="center"/>
        <w:rPr>
          <w:rFonts w:ascii="Times New Roman" w:hAnsi="Times New Roman" w:cs="Times New Roman"/>
          <w:color w:val="000000"/>
        </w:rPr>
      </w:pPr>
    </w:p>
    <w:p w14:paraId="3CAEAFEE" w14:textId="639F4C95" w:rsidR="005E3A90" w:rsidRDefault="005E3A90" w:rsidP="005E3A90">
      <w:pPr>
        <w:autoSpaceDE w:val="0"/>
        <w:autoSpaceDN w:val="0"/>
        <w:adjustRightInd w:val="0"/>
        <w:spacing w:line="360" w:lineRule="auto"/>
        <w:ind w:firstLine="709"/>
        <w:jc w:val="both"/>
        <w:rPr>
          <w:rFonts w:ascii="Times New Roman" w:eastAsia="Calibri" w:hAnsi="Times New Roman" w:cs="Times New Roman"/>
          <w:color w:val="000000"/>
        </w:rPr>
      </w:pPr>
      <w:r w:rsidRPr="006D5D98">
        <w:rPr>
          <w:rFonts w:ascii="Times New Roman" w:eastAsia="Calibri" w:hAnsi="Times New Roman" w:cs="Times New Roman"/>
          <w:color w:val="000000"/>
        </w:rPr>
        <w:t xml:space="preserve">Изучив направленный Вами запрос ценовой информации ____________ </w:t>
      </w:r>
      <w:r w:rsidRPr="006D5D98">
        <w:rPr>
          <w:rFonts w:ascii="Times New Roman" w:eastAsia="Calibri" w:hAnsi="Times New Roman" w:cs="Times New Roman"/>
          <w:i/>
          <w:color w:val="000000"/>
        </w:rPr>
        <w:t>(указывается</w:t>
      </w:r>
      <w:r w:rsidRPr="006D5D98">
        <w:rPr>
          <w:rFonts w:ascii="Times New Roman" w:eastAsia="Calibri" w:hAnsi="Times New Roman" w:cs="Times New Roman"/>
          <w:color w:val="000000"/>
        </w:rPr>
        <w:t xml:space="preserve"> </w:t>
      </w:r>
      <w:r w:rsidRPr="006D5D98">
        <w:rPr>
          <w:rFonts w:ascii="Times New Roman" w:eastAsia="Calibri" w:hAnsi="Times New Roman" w:cs="Times New Roman"/>
          <w:i/>
          <w:color w:val="000000"/>
        </w:rPr>
        <w:t xml:space="preserve">номер запроса цен на </w:t>
      </w:r>
      <w:r>
        <w:rPr>
          <w:rFonts w:ascii="Times New Roman" w:eastAsia="Calibri" w:hAnsi="Times New Roman" w:cs="Times New Roman"/>
          <w:i/>
          <w:color w:val="000000"/>
        </w:rPr>
        <w:t>ЭП</w:t>
      </w:r>
      <w:r w:rsidRPr="006D5D98">
        <w:rPr>
          <w:rFonts w:ascii="Times New Roman" w:eastAsia="Calibri" w:hAnsi="Times New Roman" w:cs="Times New Roman"/>
          <w:color w:val="000000"/>
        </w:rPr>
        <w:t xml:space="preserve">), мы, ______________ </w:t>
      </w:r>
      <w:r w:rsidRPr="006D5D98">
        <w:rPr>
          <w:rFonts w:ascii="Times New Roman" w:eastAsia="Calibri" w:hAnsi="Times New Roman" w:cs="Times New Roman"/>
          <w:i/>
          <w:color w:val="000000"/>
        </w:rPr>
        <w:t>(</w:t>
      </w:r>
      <w:r w:rsidRPr="00666946">
        <w:rPr>
          <w:rFonts w:ascii="Times New Roman" w:eastAsia="Calibri" w:hAnsi="Times New Roman" w:cs="Times New Roman"/>
          <w:i/>
          <w:color w:val="000000"/>
        </w:rPr>
        <w:t>указывается наименование лица, Ф. И. О. для физического лица</w:t>
      </w:r>
      <w:r w:rsidRPr="006D5D98">
        <w:rPr>
          <w:rFonts w:ascii="Times New Roman" w:eastAsia="Calibri" w:hAnsi="Times New Roman" w:cs="Times New Roman"/>
          <w:i/>
          <w:color w:val="000000"/>
        </w:rPr>
        <w:t xml:space="preserve">) </w:t>
      </w:r>
      <w:r w:rsidRPr="006D5D98">
        <w:rPr>
          <w:rFonts w:ascii="Times New Roman" w:eastAsia="Calibri" w:hAnsi="Times New Roman" w:cs="Times New Roman"/>
          <w:color w:val="000000"/>
        </w:rPr>
        <w:t xml:space="preserve">направляем предварительное ценовое предложение </w:t>
      </w:r>
      <w:r>
        <w:rPr>
          <w:rFonts w:ascii="Times New Roman" w:eastAsia="Calibri" w:hAnsi="Times New Roman" w:cs="Times New Roman"/>
          <w:color w:val="000000"/>
        </w:rPr>
        <w:t xml:space="preserve">на </w:t>
      </w:r>
      <w:r w:rsidR="00FF5632">
        <w:rPr>
          <w:rFonts w:ascii="Times New Roman" w:eastAsia="Calibri" w:hAnsi="Times New Roman" w:cs="Times New Roman"/>
          <w:color w:val="000000"/>
        </w:rPr>
        <w:t>о</w:t>
      </w:r>
      <w:r w:rsidR="00FF5632" w:rsidRPr="00FF5632">
        <w:rPr>
          <w:rFonts w:ascii="Times New Roman" w:eastAsia="Calibri" w:hAnsi="Times New Roman" w:cs="Times New Roman"/>
          <w:color w:val="000000"/>
        </w:rPr>
        <w:t>казание услуг подвижной радиотелефонной связи и сопряженных, технологически неразрывно связанных с ними услуг для нужд УФПС Пензенской области</w:t>
      </w:r>
      <w:r w:rsidR="000C0031">
        <w:rPr>
          <w:rFonts w:ascii="Times New Roman" w:eastAsia="Calibri" w:hAnsi="Times New Roman" w:cs="Times New Roman"/>
          <w:color w:val="000000"/>
        </w:rPr>
        <w:t>.</w:t>
      </w:r>
    </w:p>
    <w:p w14:paraId="14A00EFC" w14:textId="77777777" w:rsidR="005E3A90" w:rsidRDefault="005E3A90" w:rsidP="005E3A90">
      <w:pPr>
        <w:autoSpaceDE w:val="0"/>
        <w:autoSpaceDN w:val="0"/>
        <w:adjustRightInd w:val="0"/>
        <w:spacing w:line="360" w:lineRule="auto"/>
        <w:ind w:firstLine="709"/>
        <w:jc w:val="both"/>
        <w:rPr>
          <w:rFonts w:ascii="Times New Roman" w:eastAsia="Calibri" w:hAnsi="Times New Roman" w:cs="Times New Roman"/>
          <w:color w:val="000000"/>
        </w:rPr>
      </w:pPr>
      <w:r w:rsidRPr="00ED098D">
        <w:rPr>
          <w:rFonts w:ascii="Times New Roman" w:eastAsia="Calibri" w:hAnsi="Times New Roman" w:cs="Times New Roman"/>
          <w:color w:val="000000"/>
        </w:rPr>
        <w:t xml:space="preserve"> </w:t>
      </w:r>
      <w:r w:rsidRPr="006D5D98">
        <w:rPr>
          <w:rFonts w:ascii="Times New Roman" w:eastAsia="Calibri" w:hAnsi="Times New Roman" w:cs="Times New Roman"/>
          <w:color w:val="000000"/>
        </w:rPr>
        <w:t xml:space="preserve">Стоимость </w:t>
      </w:r>
      <w:r>
        <w:rPr>
          <w:rFonts w:ascii="Times New Roman" w:eastAsia="Calibri" w:hAnsi="Times New Roman" w:cs="Times New Roman"/>
          <w:color w:val="000000"/>
        </w:rPr>
        <w:t xml:space="preserve">услуг </w:t>
      </w:r>
      <w:r w:rsidRPr="006D5D98">
        <w:rPr>
          <w:rFonts w:ascii="Times New Roman" w:eastAsia="Calibri" w:hAnsi="Times New Roman" w:cs="Times New Roman"/>
          <w:color w:val="000000"/>
        </w:rPr>
        <w:t xml:space="preserve">составит ________ </w:t>
      </w:r>
      <w:r w:rsidRPr="006D5D98">
        <w:rPr>
          <w:rFonts w:ascii="Times New Roman" w:eastAsia="Calibri" w:hAnsi="Times New Roman" w:cs="Times New Roman"/>
          <w:i/>
          <w:color w:val="000000"/>
        </w:rPr>
        <w:t>(указывается стоимость товара/работ/услуг</w:t>
      </w:r>
      <w:r w:rsidRPr="006D5D98">
        <w:rPr>
          <w:rFonts w:ascii="Times New Roman" w:eastAsia="Calibri" w:hAnsi="Times New Roman" w:cs="Times New Roman"/>
          <w:i/>
        </w:rPr>
        <w:t>)</w:t>
      </w:r>
      <w:r w:rsidRPr="006D5D98">
        <w:rPr>
          <w:rFonts w:ascii="Times New Roman" w:eastAsia="Calibri" w:hAnsi="Times New Roman" w:cs="Times New Roman"/>
          <w:color w:val="000000"/>
        </w:rPr>
        <w:t xml:space="preserve"> (____ руб. ____ коп), включая НДС </w:t>
      </w:r>
      <w:r>
        <w:rPr>
          <w:rFonts w:ascii="Times New Roman" w:eastAsia="Calibri" w:hAnsi="Times New Roman" w:cs="Times New Roman"/>
          <w:color w:val="000000"/>
        </w:rPr>
        <w:t>__</w:t>
      </w:r>
      <w:r w:rsidRPr="006D5D98">
        <w:rPr>
          <w:rFonts w:ascii="Times New Roman" w:eastAsia="Calibri" w:hAnsi="Times New Roman" w:cs="Times New Roman"/>
          <w:color w:val="000000"/>
        </w:rPr>
        <w:t xml:space="preserve">%. </w:t>
      </w:r>
    </w:p>
    <w:p w14:paraId="1C77FD39" w14:textId="456425A2" w:rsidR="007062B8" w:rsidRPr="007062B8" w:rsidRDefault="007062B8" w:rsidP="007062B8">
      <w:pPr>
        <w:autoSpaceDE w:val="0"/>
        <w:autoSpaceDN w:val="0"/>
        <w:adjustRightInd w:val="0"/>
        <w:spacing w:line="360" w:lineRule="auto"/>
        <w:jc w:val="both"/>
        <w:rPr>
          <w:rFonts w:ascii="Times New Roman" w:eastAsia="Calibri" w:hAnsi="Times New Roman" w:cs="Times New Roman"/>
          <w:color w:val="000000"/>
        </w:rPr>
      </w:pPr>
      <w:r w:rsidRPr="007062B8">
        <w:rPr>
          <w:rFonts w:ascii="Times New Roman" w:eastAsia="Calibri" w:hAnsi="Times New Roman" w:cs="Times New Roman"/>
          <w:color w:val="000000"/>
        </w:rPr>
        <w:t xml:space="preserve">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 при условии оплаты в течение </w:t>
      </w:r>
      <w:r w:rsidR="0091492B">
        <w:rPr>
          <w:rFonts w:ascii="Times New Roman" w:eastAsia="Calibri" w:hAnsi="Times New Roman" w:cs="Times New Roman"/>
          <w:color w:val="000000"/>
        </w:rPr>
        <w:t>67</w:t>
      </w:r>
      <w:r w:rsidRPr="007062B8">
        <w:rPr>
          <w:rFonts w:ascii="Times New Roman" w:eastAsia="Calibri" w:hAnsi="Times New Roman" w:cs="Times New Roman"/>
          <w:color w:val="000000"/>
        </w:rPr>
        <w:t xml:space="preserve"> </w:t>
      </w:r>
      <w:r>
        <w:rPr>
          <w:rFonts w:ascii="Times New Roman" w:eastAsia="Calibri" w:hAnsi="Times New Roman" w:cs="Times New Roman"/>
          <w:color w:val="000000"/>
        </w:rPr>
        <w:t>(</w:t>
      </w:r>
      <w:r w:rsidR="0091492B">
        <w:rPr>
          <w:rFonts w:ascii="Times New Roman" w:eastAsia="Calibri" w:hAnsi="Times New Roman" w:cs="Times New Roman"/>
          <w:color w:val="000000"/>
        </w:rPr>
        <w:t>шестидесяти семи</w:t>
      </w:r>
      <w:r w:rsidRPr="007062B8">
        <w:rPr>
          <w:rFonts w:ascii="Times New Roman" w:eastAsia="Calibri" w:hAnsi="Times New Roman" w:cs="Times New Roman"/>
          <w:color w:val="000000"/>
        </w:rPr>
        <w:t>) календарных дней с даты подписания соответствующего Акта.</w:t>
      </w:r>
    </w:p>
    <w:p w14:paraId="4BA5C778" w14:textId="77777777" w:rsidR="005E3A90" w:rsidRPr="00666946" w:rsidRDefault="005E3A90" w:rsidP="005E3A90">
      <w:pPr>
        <w:autoSpaceDE w:val="0"/>
        <w:autoSpaceDN w:val="0"/>
        <w:adjustRightInd w:val="0"/>
        <w:spacing w:line="360" w:lineRule="auto"/>
        <w:jc w:val="both"/>
        <w:rPr>
          <w:rFonts w:ascii="Times New Roman" w:eastAsia="Calibri" w:hAnsi="Times New Roman" w:cs="Times New Roman"/>
          <w:color w:val="000000"/>
        </w:rPr>
      </w:pPr>
      <w:r w:rsidRPr="00666946">
        <w:rPr>
          <w:rFonts w:ascii="Times New Roman" w:eastAsia="Calibri" w:hAnsi="Times New Roman" w:cs="Times New Roman"/>
          <w:color w:val="000000"/>
        </w:rPr>
        <w:t xml:space="preserve">Ценовое предложение действительно в течение ____ месяцев </w:t>
      </w:r>
      <w:r w:rsidRPr="00666946">
        <w:rPr>
          <w:rFonts w:ascii="Times New Roman" w:eastAsia="Calibri" w:hAnsi="Times New Roman" w:cs="Times New Roman"/>
          <w:i/>
          <w:color w:val="000000"/>
        </w:rPr>
        <w:t>(указывается срок действия предложения)</w:t>
      </w:r>
      <w:r w:rsidRPr="00666946">
        <w:rPr>
          <w:rFonts w:ascii="Times New Roman" w:eastAsia="Calibri" w:hAnsi="Times New Roman" w:cs="Times New Roman"/>
          <w:color w:val="000000"/>
        </w:rPr>
        <w:t xml:space="preserve"> с момента ____ </w:t>
      </w:r>
      <w:r w:rsidRPr="00666946">
        <w:rPr>
          <w:rFonts w:ascii="Times New Roman" w:eastAsia="Calibri" w:hAnsi="Times New Roman" w:cs="Times New Roman"/>
          <w:i/>
          <w:color w:val="000000"/>
        </w:rPr>
        <w:t>(указывается с какого момента начинает действовать предложение)</w:t>
      </w:r>
      <w:r w:rsidRPr="00666946">
        <w:rPr>
          <w:rFonts w:ascii="Times New Roman" w:eastAsia="Calibri" w:hAnsi="Times New Roman" w:cs="Times New Roman"/>
          <w:color w:val="000000"/>
        </w:rPr>
        <w:t>.</w:t>
      </w:r>
    </w:p>
    <w:p w14:paraId="31E21199" w14:textId="77777777" w:rsidR="005E3A90" w:rsidRPr="00666946" w:rsidRDefault="005E3A90" w:rsidP="005E3A90">
      <w:pPr>
        <w:autoSpaceDE w:val="0"/>
        <w:autoSpaceDN w:val="0"/>
        <w:adjustRightInd w:val="0"/>
        <w:spacing w:line="360" w:lineRule="auto"/>
        <w:jc w:val="both"/>
        <w:rPr>
          <w:rFonts w:ascii="Times New Roman" w:eastAsia="Calibri" w:hAnsi="Times New Roman" w:cs="Times New Roman"/>
          <w:color w:val="000000"/>
        </w:rPr>
      </w:pPr>
      <w:r w:rsidRPr="00666946">
        <w:rPr>
          <w:rFonts w:ascii="Times New Roman" w:eastAsia="Calibri" w:hAnsi="Times New Roman" w:cs="Times New Roman"/>
          <w:color w:val="000000"/>
        </w:rPr>
        <w:t>_______________</w:t>
      </w:r>
      <w:r w:rsidRPr="00666946">
        <w:rPr>
          <w:rFonts w:ascii="Times New Roman" w:eastAsia="Calibri" w:hAnsi="Times New Roman" w:cs="Times New Roman"/>
          <w:i/>
          <w:color w:val="000000"/>
        </w:rPr>
        <w:t>иная информация</w:t>
      </w:r>
      <w:r w:rsidRPr="00666946">
        <w:rPr>
          <w:rFonts w:ascii="Times New Roman" w:eastAsia="Calibri" w:hAnsi="Times New Roman" w:cs="Times New Roman"/>
          <w:color w:val="000000"/>
        </w:rPr>
        <w:t>________________________</w:t>
      </w:r>
    </w:p>
    <w:p w14:paraId="48C9ED9A" w14:textId="77777777" w:rsidR="005E3A90" w:rsidRPr="00666946" w:rsidRDefault="005E3A90" w:rsidP="005E3A90">
      <w:pPr>
        <w:autoSpaceDE w:val="0"/>
        <w:autoSpaceDN w:val="0"/>
        <w:adjustRightInd w:val="0"/>
        <w:spacing w:line="360" w:lineRule="auto"/>
        <w:ind w:firstLine="708"/>
        <w:jc w:val="both"/>
        <w:rPr>
          <w:rFonts w:ascii="Times New Roman" w:eastAsia="Calibri" w:hAnsi="Times New Roman" w:cs="Times New Roman"/>
          <w:color w:val="000000"/>
        </w:rPr>
      </w:pPr>
      <w:r w:rsidRPr="00666946">
        <w:rPr>
          <w:rFonts w:ascii="Times New Roman" w:eastAsia="Calibri" w:hAnsi="Times New Roman" w:cs="Times New Roman"/>
          <w:color w:val="000000"/>
        </w:rPr>
        <w:t>Ценовое предложение не влечет за собой возникновение каких-либо обязательств ни для заказчика, ни для поставщика (подрядчика, исполнителя).</w:t>
      </w:r>
    </w:p>
    <w:p w14:paraId="05AD10AE" w14:textId="77777777" w:rsidR="005E3A90" w:rsidRPr="006D5D98" w:rsidRDefault="005E3A90" w:rsidP="005E3A90">
      <w:pPr>
        <w:autoSpaceDE w:val="0"/>
        <w:autoSpaceDN w:val="0"/>
        <w:adjustRightInd w:val="0"/>
        <w:rPr>
          <w:rFonts w:ascii="Times New Roman" w:eastAsia="Calibri" w:hAnsi="Times New Roman" w:cs="Times New Roman"/>
          <w:color w:val="000000"/>
        </w:rPr>
      </w:pPr>
    </w:p>
    <w:p w14:paraId="5B658D9E" w14:textId="77777777" w:rsidR="005E3A90" w:rsidRDefault="005E3A90" w:rsidP="005E3A90">
      <w:pPr>
        <w:autoSpaceDE w:val="0"/>
        <w:autoSpaceDN w:val="0"/>
        <w:adjustRightInd w:val="0"/>
        <w:spacing w:line="360" w:lineRule="auto"/>
        <w:rPr>
          <w:rFonts w:ascii="Times New Roman" w:eastAsia="Calibri" w:hAnsi="Times New Roman" w:cs="Times New Roman"/>
          <w:i/>
          <w:color w:val="000000"/>
        </w:rPr>
      </w:pPr>
      <w:r w:rsidRPr="006D5D98">
        <w:rPr>
          <w:rFonts w:ascii="Times New Roman" w:eastAsia="Calibri" w:hAnsi="Times New Roman" w:cs="Times New Roman"/>
          <w:color w:val="000000"/>
        </w:rPr>
        <w:t xml:space="preserve">Приложение: 1. </w:t>
      </w:r>
      <w:r>
        <w:rPr>
          <w:rFonts w:ascii="Times New Roman" w:eastAsia="Calibri" w:hAnsi="Times New Roman" w:cs="Times New Roman"/>
          <w:i/>
          <w:color w:val="000000"/>
        </w:rPr>
        <w:t>Коммерческое предложение</w:t>
      </w:r>
    </w:p>
    <w:tbl>
      <w:tblPr>
        <w:tblW w:w="1162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2950"/>
        <w:gridCol w:w="1455"/>
        <w:gridCol w:w="1347"/>
        <w:gridCol w:w="1297"/>
        <w:gridCol w:w="1288"/>
        <w:gridCol w:w="1417"/>
        <w:gridCol w:w="1276"/>
      </w:tblGrid>
      <w:tr w:rsidR="00FF5632" w:rsidRPr="00FF5632" w14:paraId="233A56DD" w14:textId="3C82F15E" w:rsidTr="00B1247E">
        <w:tc>
          <w:tcPr>
            <w:tcW w:w="594" w:type="dxa"/>
            <w:tcBorders>
              <w:top w:val="single" w:sz="4" w:space="0" w:color="auto"/>
              <w:left w:val="single" w:sz="4" w:space="0" w:color="auto"/>
              <w:bottom w:val="single" w:sz="4" w:space="0" w:color="auto"/>
              <w:right w:val="single" w:sz="4" w:space="0" w:color="auto"/>
            </w:tcBorders>
            <w:hideMark/>
          </w:tcPr>
          <w:p w14:paraId="4DBD66CF"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bookmarkStart w:id="0" w:name="_Hlk239760615"/>
            <w:r w:rsidRPr="00FF5632">
              <w:rPr>
                <w:rFonts w:ascii="Times New Roman" w:eastAsia="Calibri" w:hAnsi="Times New Roman" w:cs="Times New Roman"/>
                <w:bCs/>
                <w:iCs/>
                <w:color w:val="000000"/>
                <w:sz w:val="20"/>
                <w:szCs w:val="20"/>
              </w:rPr>
              <w:lastRenderedPageBreak/>
              <w:t>№ п/п</w:t>
            </w:r>
          </w:p>
        </w:tc>
        <w:tc>
          <w:tcPr>
            <w:tcW w:w="2950" w:type="dxa"/>
            <w:tcBorders>
              <w:top w:val="single" w:sz="4" w:space="0" w:color="auto"/>
              <w:left w:val="single" w:sz="4" w:space="0" w:color="auto"/>
              <w:bottom w:val="single" w:sz="4" w:space="0" w:color="auto"/>
              <w:right w:val="single" w:sz="4" w:space="0" w:color="auto"/>
            </w:tcBorders>
            <w:hideMark/>
          </w:tcPr>
          <w:p w14:paraId="761E00BE"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Наименование Услуги</w:t>
            </w:r>
          </w:p>
        </w:tc>
        <w:tc>
          <w:tcPr>
            <w:tcW w:w="1455" w:type="dxa"/>
            <w:tcBorders>
              <w:top w:val="single" w:sz="4" w:space="0" w:color="auto"/>
              <w:left w:val="single" w:sz="4" w:space="0" w:color="auto"/>
              <w:bottom w:val="single" w:sz="4" w:space="0" w:color="auto"/>
              <w:right w:val="single" w:sz="4" w:space="0" w:color="auto"/>
            </w:tcBorders>
            <w:hideMark/>
          </w:tcPr>
          <w:p w14:paraId="780F684A"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Ед. изм.</w:t>
            </w:r>
          </w:p>
        </w:tc>
        <w:tc>
          <w:tcPr>
            <w:tcW w:w="1347" w:type="dxa"/>
            <w:tcBorders>
              <w:top w:val="single" w:sz="4" w:space="0" w:color="auto"/>
              <w:left w:val="single" w:sz="4" w:space="0" w:color="auto"/>
              <w:bottom w:val="single" w:sz="4" w:space="0" w:color="auto"/>
              <w:right w:val="single" w:sz="4" w:space="0" w:color="auto"/>
            </w:tcBorders>
            <w:hideMark/>
          </w:tcPr>
          <w:p w14:paraId="0220D50D" w14:textId="68598101"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Цена за единицу,</w:t>
            </w:r>
            <w:r w:rsidRPr="00FF5632">
              <w:rPr>
                <w:rFonts w:ascii="Times New Roman" w:hAnsi="Times New Roman" w:cs="Times New Roman"/>
                <w:bCs/>
                <w:sz w:val="20"/>
                <w:szCs w:val="20"/>
              </w:rPr>
              <w:br/>
              <w:t>без НДС</w:t>
            </w:r>
          </w:p>
        </w:tc>
        <w:tc>
          <w:tcPr>
            <w:tcW w:w="1297" w:type="dxa"/>
            <w:tcBorders>
              <w:top w:val="single" w:sz="4" w:space="0" w:color="auto"/>
              <w:left w:val="single" w:sz="4" w:space="0" w:color="auto"/>
              <w:bottom w:val="single" w:sz="4" w:space="0" w:color="auto"/>
              <w:right w:val="single" w:sz="4" w:space="0" w:color="auto"/>
            </w:tcBorders>
          </w:tcPr>
          <w:p w14:paraId="4099F212" w14:textId="63009D7A"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Цена за единицу,</w:t>
            </w:r>
            <w:r w:rsidRPr="00FF5632">
              <w:rPr>
                <w:rFonts w:ascii="Times New Roman" w:hAnsi="Times New Roman" w:cs="Times New Roman"/>
                <w:bCs/>
                <w:sz w:val="20"/>
                <w:szCs w:val="20"/>
              </w:rPr>
              <w:br/>
              <w:t>с НДС</w:t>
            </w:r>
          </w:p>
        </w:tc>
        <w:tc>
          <w:tcPr>
            <w:tcW w:w="1288" w:type="dxa"/>
            <w:tcBorders>
              <w:top w:val="single" w:sz="4" w:space="0" w:color="auto"/>
              <w:left w:val="single" w:sz="4" w:space="0" w:color="auto"/>
              <w:bottom w:val="single" w:sz="4" w:space="0" w:color="auto"/>
              <w:right w:val="single" w:sz="4" w:space="0" w:color="auto"/>
            </w:tcBorders>
            <w:hideMark/>
          </w:tcPr>
          <w:p w14:paraId="6CE865AB"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Количество за период действия договора</w:t>
            </w:r>
          </w:p>
        </w:tc>
        <w:tc>
          <w:tcPr>
            <w:tcW w:w="1417" w:type="dxa"/>
            <w:tcBorders>
              <w:top w:val="single" w:sz="4" w:space="0" w:color="auto"/>
              <w:left w:val="single" w:sz="4" w:space="0" w:color="auto"/>
              <w:bottom w:val="single" w:sz="4" w:space="0" w:color="auto"/>
              <w:right w:val="single" w:sz="4" w:space="0" w:color="auto"/>
            </w:tcBorders>
            <w:hideMark/>
          </w:tcPr>
          <w:p w14:paraId="2A914CC1" w14:textId="54AE131C"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Стоимость, без НДС (руб.)</w:t>
            </w:r>
          </w:p>
        </w:tc>
        <w:tc>
          <w:tcPr>
            <w:tcW w:w="1276" w:type="dxa"/>
            <w:tcBorders>
              <w:top w:val="single" w:sz="4" w:space="0" w:color="auto"/>
              <w:left w:val="single" w:sz="4" w:space="0" w:color="auto"/>
              <w:bottom w:val="single" w:sz="4" w:space="0" w:color="auto"/>
              <w:right w:val="single" w:sz="4" w:space="0" w:color="auto"/>
            </w:tcBorders>
          </w:tcPr>
          <w:p w14:paraId="06727D4A" w14:textId="2D6C2224"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Стоимость, в том числе НДС (руб.)</w:t>
            </w:r>
          </w:p>
        </w:tc>
      </w:tr>
      <w:tr w:rsidR="00FF5632" w:rsidRPr="00FF5632" w14:paraId="5132D288" w14:textId="713D4710" w:rsidTr="00B1247E">
        <w:trPr>
          <w:trHeight w:val="1964"/>
        </w:trPr>
        <w:tc>
          <w:tcPr>
            <w:tcW w:w="594" w:type="dxa"/>
            <w:tcBorders>
              <w:top w:val="single" w:sz="4" w:space="0" w:color="auto"/>
              <w:left w:val="single" w:sz="4" w:space="0" w:color="auto"/>
              <w:bottom w:val="single" w:sz="4" w:space="0" w:color="auto"/>
              <w:right w:val="single" w:sz="4" w:space="0" w:color="auto"/>
            </w:tcBorders>
          </w:tcPr>
          <w:p w14:paraId="10233275" w14:textId="17722A1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1</w:t>
            </w:r>
          </w:p>
        </w:tc>
        <w:tc>
          <w:tcPr>
            <w:tcW w:w="2950" w:type="dxa"/>
            <w:tcBorders>
              <w:top w:val="single" w:sz="6" w:space="0" w:color="auto"/>
              <w:left w:val="single" w:sz="6" w:space="0" w:color="auto"/>
              <w:bottom w:val="single" w:sz="6" w:space="0" w:color="auto"/>
              <w:right w:val="single" w:sz="6" w:space="0" w:color="auto"/>
            </w:tcBorders>
          </w:tcPr>
          <w:p w14:paraId="66D5675B" w14:textId="5CB74D5A"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Исходящие вызовы внутри сети Оператора на территории Пензенской области</w:t>
            </w:r>
          </w:p>
        </w:tc>
        <w:tc>
          <w:tcPr>
            <w:tcW w:w="1455" w:type="dxa"/>
            <w:tcBorders>
              <w:top w:val="single" w:sz="4" w:space="0" w:color="auto"/>
              <w:left w:val="single" w:sz="4" w:space="0" w:color="auto"/>
              <w:bottom w:val="single" w:sz="4" w:space="0" w:color="auto"/>
              <w:right w:val="single" w:sz="4" w:space="0" w:color="auto"/>
            </w:tcBorders>
          </w:tcPr>
          <w:p w14:paraId="23EAF04B" w14:textId="74C42245"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071125BF" w14:textId="067D03C6"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37E1C237" w14:textId="6B71C41A"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6AE489CD" w14:textId="67B94419"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5C8764CC" w14:textId="5EF0D8D0"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6DC2014"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r>
      <w:tr w:rsidR="00FF5632" w:rsidRPr="00FF5632" w14:paraId="41F14889" w14:textId="55C7956D"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25C37EE1" w14:textId="717CD272"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2</w:t>
            </w:r>
          </w:p>
        </w:tc>
        <w:tc>
          <w:tcPr>
            <w:tcW w:w="2950" w:type="dxa"/>
            <w:tcBorders>
              <w:top w:val="single" w:sz="6" w:space="0" w:color="auto"/>
              <w:left w:val="single" w:sz="6" w:space="0" w:color="auto"/>
              <w:bottom w:val="single" w:sz="6" w:space="0" w:color="auto"/>
              <w:right w:val="single" w:sz="6" w:space="0" w:color="auto"/>
            </w:tcBorders>
          </w:tcPr>
          <w:p w14:paraId="5D5785A1" w14:textId="58C5A9FA"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Исходящие вызовы на номера других Операторов сотовой связи по Пензенской области</w:t>
            </w:r>
          </w:p>
        </w:tc>
        <w:tc>
          <w:tcPr>
            <w:tcW w:w="1455" w:type="dxa"/>
            <w:tcBorders>
              <w:top w:val="single" w:sz="4" w:space="0" w:color="auto"/>
              <w:left w:val="single" w:sz="4" w:space="0" w:color="auto"/>
              <w:bottom w:val="single" w:sz="4" w:space="0" w:color="auto"/>
              <w:right w:val="single" w:sz="4" w:space="0" w:color="auto"/>
            </w:tcBorders>
          </w:tcPr>
          <w:p w14:paraId="01AE6C99" w14:textId="404A1032"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1B88EDC5" w14:textId="62895601"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6F165D48" w14:textId="05066CD2"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48058546" w14:textId="5DB365E6"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16D69A7C" w14:textId="58BA7BC0"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4BC6198"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r>
      <w:tr w:rsidR="00FF5632" w:rsidRPr="00FF5632" w14:paraId="18FEBFF3" w14:textId="29F8ECBF"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6078802A" w14:textId="2DBC7520"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3</w:t>
            </w:r>
          </w:p>
        </w:tc>
        <w:tc>
          <w:tcPr>
            <w:tcW w:w="2950" w:type="dxa"/>
            <w:tcBorders>
              <w:top w:val="single" w:sz="6" w:space="0" w:color="auto"/>
              <w:left w:val="single" w:sz="6" w:space="0" w:color="auto"/>
              <w:bottom w:val="single" w:sz="6" w:space="0" w:color="auto"/>
              <w:right w:val="single" w:sz="6" w:space="0" w:color="auto"/>
            </w:tcBorders>
          </w:tcPr>
          <w:p w14:paraId="02CCA624" w14:textId="64E2DA76"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Исходящие вызовы на номера Операторов фиксированной связи по Пензенской области</w:t>
            </w:r>
          </w:p>
        </w:tc>
        <w:tc>
          <w:tcPr>
            <w:tcW w:w="1455" w:type="dxa"/>
            <w:tcBorders>
              <w:top w:val="single" w:sz="4" w:space="0" w:color="auto"/>
              <w:left w:val="single" w:sz="4" w:space="0" w:color="auto"/>
              <w:bottom w:val="single" w:sz="4" w:space="0" w:color="auto"/>
              <w:right w:val="single" w:sz="4" w:space="0" w:color="auto"/>
            </w:tcBorders>
          </w:tcPr>
          <w:p w14:paraId="000E521A" w14:textId="0EF31A7A"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40706A91" w14:textId="4D5EB1AD"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33B51337" w14:textId="49B55A86"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44AEE605" w14:textId="648BF703"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04BB1AC6" w14:textId="052A6CF0"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D9F1DC6"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r>
      <w:tr w:rsidR="00FF5632" w:rsidRPr="00FF5632" w14:paraId="70AB779A" w14:textId="6C460C38"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00169297" w14:textId="57FC7B34"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4</w:t>
            </w:r>
          </w:p>
        </w:tc>
        <w:tc>
          <w:tcPr>
            <w:tcW w:w="2950" w:type="dxa"/>
            <w:tcBorders>
              <w:top w:val="single" w:sz="6" w:space="0" w:color="auto"/>
              <w:left w:val="single" w:sz="6" w:space="0" w:color="auto"/>
              <w:bottom w:val="single" w:sz="6" w:space="0" w:color="auto"/>
              <w:right w:val="single" w:sz="6" w:space="0" w:color="auto"/>
            </w:tcBorders>
          </w:tcPr>
          <w:p w14:paraId="5F039363" w14:textId="46649811"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Исходящие вызовы на номера Оператора за пределами Пензенской области</w:t>
            </w:r>
          </w:p>
        </w:tc>
        <w:tc>
          <w:tcPr>
            <w:tcW w:w="1455" w:type="dxa"/>
            <w:tcBorders>
              <w:top w:val="single" w:sz="4" w:space="0" w:color="auto"/>
              <w:left w:val="single" w:sz="4" w:space="0" w:color="auto"/>
              <w:bottom w:val="single" w:sz="4" w:space="0" w:color="auto"/>
              <w:right w:val="single" w:sz="4" w:space="0" w:color="auto"/>
            </w:tcBorders>
          </w:tcPr>
          <w:p w14:paraId="273A2557" w14:textId="2DE22436"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7CB7556A" w14:textId="72DA7F42"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2054C968" w14:textId="44D3225F"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6FBF6508" w14:textId="789E465B"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1C93E456" w14:textId="47A1F426"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64FB1A2"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r>
      <w:tr w:rsidR="00FF5632" w:rsidRPr="00FF5632" w14:paraId="6AD64A95" w14:textId="4A5E8644"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7D185045" w14:textId="29DA52AE"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5</w:t>
            </w:r>
          </w:p>
        </w:tc>
        <w:tc>
          <w:tcPr>
            <w:tcW w:w="2950" w:type="dxa"/>
            <w:tcBorders>
              <w:top w:val="single" w:sz="6" w:space="0" w:color="auto"/>
              <w:left w:val="single" w:sz="6" w:space="0" w:color="auto"/>
              <w:bottom w:val="single" w:sz="6" w:space="0" w:color="auto"/>
              <w:right w:val="single" w:sz="6" w:space="0" w:color="auto"/>
            </w:tcBorders>
          </w:tcPr>
          <w:p w14:paraId="28CC54B0" w14:textId="742DAF3E"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Исходящие вызовы на номера других Операторов сотовой связи и Операторов фиксированной связи за пределами Пензенской области</w:t>
            </w:r>
          </w:p>
        </w:tc>
        <w:tc>
          <w:tcPr>
            <w:tcW w:w="1455" w:type="dxa"/>
            <w:tcBorders>
              <w:top w:val="single" w:sz="4" w:space="0" w:color="auto"/>
              <w:left w:val="single" w:sz="4" w:space="0" w:color="auto"/>
              <w:bottom w:val="single" w:sz="4" w:space="0" w:color="auto"/>
              <w:right w:val="single" w:sz="4" w:space="0" w:color="auto"/>
            </w:tcBorders>
          </w:tcPr>
          <w:p w14:paraId="41D9B3E3" w14:textId="6235471C"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57D6DE09" w14:textId="162B85DC"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6910DF8D" w14:textId="435104A2"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475D0DB9" w14:textId="2C23348B"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57E44274" w14:textId="2B20422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751C68E"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r>
      <w:tr w:rsidR="00FF5632" w:rsidRPr="00FF5632" w14:paraId="2F8FFC18" w14:textId="073B05FD"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39F82C4B" w14:textId="42C80BE8"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6</w:t>
            </w:r>
          </w:p>
        </w:tc>
        <w:tc>
          <w:tcPr>
            <w:tcW w:w="2950" w:type="dxa"/>
            <w:tcBorders>
              <w:top w:val="single" w:sz="6" w:space="0" w:color="auto"/>
              <w:left w:val="single" w:sz="6" w:space="0" w:color="auto"/>
              <w:bottom w:val="single" w:sz="6" w:space="0" w:color="auto"/>
              <w:right w:val="single" w:sz="6" w:space="0" w:color="auto"/>
            </w:tcBorders>
          </w:tcPr>
          <w:p w14:paraId="00C7FDF6" w14:textId="5FBCAE8C"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Исходящие SMS на номера любых Операторов сотовой связи на территории Пензенской области</w:t>
            </w:r>
          </w:p>
        </w:tc>
        <w:tc>
          <w:tcPr>
            <w:tcW w:w="1455" w:type="dxa"/>
            <w:tcBorders>
              <w:top w:val="single" w:sz="4" w:space="0" w:color="auto"/>
              <w:left w:val="single" w:sz="4" w:space="0" w:color="auto"/>
              <w:bottom w:val="single" w:sz="4" w:space="0" w:color="auto"/>
              <w:right w:val="single" w:sz="4" w:space="0" w:color="auto"/>
            </w:tcBorders>
          </w:tcPr>
          <w:p w14:paraId="13666923" w14:textId="63601316"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5ADC21FB" w14:textId="056C1280"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4A107D5A" w14:textId="1EBAF595"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75A5BBB6" w14:textId="62F8EF8A"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721F2309" w14:textId="0F969EAC"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E616A90"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r>
      <w:tr w:rsidR="00FF5632" w:rsidRPr="00FF5632" w14:paraId="2EF7BC70" w14:textId="7A42043B"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41C6E6E1" w14:textId="463F1E4B"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7</w:t>
            </w:r>
          </w:p>
        </w:tc>
        <w:tc>
          <w:tcPr>
            <w:tcW w:w="2950" w:type="dxa"/>
            <w:tcBorders>
              <w:top w:val="single" w:sz="6" w:space="0" w:color="auto"/>
              <w:left w:val="single" w:sz="6" w:space="0" w:color="auto"/>
              <w:bottom w:val="single" w:sz="6" w:space="0" w:color="auto"/>
              <w:right w:val="single" w:sz="6" w:space="0" w:color="auto"/>
            </w:tcBorders>
          </w:tcPr>
          <w:p w14:paraId="06942E7E" w14:textId="28F7A64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Исходящие SMS на номера Оператора за пределами Пензенской области</w:t>
            </w:r>
          </w:p>
        </w:tc>
        <w:tc>
          <w:tcPr>
            <w:tcW w:w="1455" w:type="dxa"/>
            <w:tcBorders>
              <w:top w:val="single" w:sz="4" w:space="0" w:color="auto"/>
              <w:left w:val="single" w:sz="4" w:space="0" w:color="auto"/>
              <w:bottom w:val="single" w:sz="4" w:space="0" w:color="auto"/>
              <w:right w:val="single" w:sz="4" w:space="0" w:color="auto"/>
            </w:tcBorders>
          </w:tcPr>
          <w:p w14:paraId="7DC848B3" w14:textId="79A47A8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0799EC53" w14:textId="28F55724"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370BD1D8" w14:textId="1E0E62E9"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5B7E0CF4" w14:textId="417E7B0A"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0DC3E368" w14:textId="2051F16C"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1A93741"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r>
      <w:tr w:rsidR="00FF5632" w:rsidRPr="00FF5632" w14:paraId="0D4F1C0F" w14:textId="63B9A123"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7104DC3E" w14:textId="47522D82"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8</w:t>
            </w:r>
          </w:p>
        </w:tc>
        <w:tc>
          <w:tcPr>
            <w:tcW w:w="2950" w:type="dxa"/>
            <w:tcBorders>
              <w:top w:val="single" w:sz="6" w:space="0" w:color="auto"/>
              <w:left w:val="single" w:sz="6" w:space="0" w:color="auto"/>
              <w:bottom w:val="single" w:sz="6" w:space="0" w:color="auto"/>
              <w:right w:val="single" w:sz="6" w:space="0" w:color="auto"/>
            </w:tcBorders>
          </w:tcPr>
          <w:p w14:paraId="62822245" w14:textId="019A834C"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Исходящие SMS на номера других Операторов сотовой связи за пределами Пензенской области</w:t>
            </w:r>
          </w:p>
        </w:tc>
        <w:tc>
          <w:tcPr>
            <w:tcW w:w="1455" w:type="dxa"/>
            <w:tcBorders>
              <w:top w:val="single" w:sz="4" w:space="0" w:color="auto"/>
              <w:left w:val="single" w:sz="4" w:space="0" w:color="auto"/>
              <w:bottom w:val="single" w:sz="4" w:space="0" w:color="auto"/>
              <w:right w:val="single" w:sz="4" w:space="0" w:color="auto"/>
            </w:tcBorders>
          </w:tcPr>
          <w:p w14:paraId="356992B3" w14:textId="590F936E"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2E2DAA81" w14:textId="58CCBEF2"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28F2E9A9" w14:textId="671CD964"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09FAC739" w14:textId="238368CE"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74B98C7A" w14:textId="02A773E9"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367A476"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r>
      <w:tr w:rsidR="00FF5632" w:rsidRPr="00FF5632" w14:paraId="5555B763" w14:textId="1A1D4086"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2EF4291E" w14:textId="19A103E4"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9</w:t>
            </w:r>
          </w:p>
        </w:tc>
        <w:tc>
          <w:tcPr>
            <w:tcW w:w="2950" w:type="dxa"/>
            <w:tcBorders>
              <w:top w:val="single" w:sz="6" w:space="0" w:color="auto"/>
              <w:left w:val="single" w:sz="6" w:space="0" w:color="auto"/>
              <w:bottom w:val="single" w:sz="6" w:space="0" w:color="auto"/>
              <w:right w:val="single" w:sz="6" w:space="0" w:color="auto"/>
            </w:tcBorders>
          </w:tcPr>
          <w:p w14:paraId="67DA2A2E" w14:textId="2CC246EB"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Мобильный интернет (GPRS/LTE/3G/4G) на территории Пензенской области Обеспечение возможности блокировки Заказчиком исходящих вызовов и SMS</w:t>
            </w:r>
          </w:p>
        </w:tc>
        <w:tc>
          <w:tcPr>
            <w:tcW w:w="1455" w:type="dxa"/>
            <w:tcBorders>
              <w:top w:val="single" w:sz="4" w:space="0" w:color="auto"/>
              <w:left w:val="single" w:sz="4" w:space="0" w:color="auto"/>
              <w:bottom w:val="single" w:sz="4" w:space="0" w:color="auto"/>
              <w:right w:val="single" w:sz="4" w:space="0" w:color="auto"/>
            </w:tcBorders>
          </w:tcPr>
          <w:p w14:paraId="37910F16" w14:textId="68D3FA69"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52FC99CE" w14:textId="6D97E3C5"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3FA5535F" w14:textId="41C6402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447C2DB1" w14:textId="72EEB9CE"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6AF1B265" w14:textId="6D16638B"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F411F9B"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r>
      <w:tr w:rsidR="00FF5632" w:rsidRPr="00FF5632" w14:paraId="24593878" w14:textId="30666FBA"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546943FB" w14:textId="6714D125"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10</w:t>
            </w:r>
          </w:p>
        </w:tc>
        <w:tc>
          <w:tcPr>
            <w:tcW w:w="2950" w:type="dxa"/>
            <w:tcBorders>
              <w:top w:val="single" w:sz="6" w:space="0" w:color="auto"/>
              <w:left w:val="single" w:sz="6" w:space="0" w:color="auto"/>
              <w:bottom w:val="single" w:sz="6" w:space="0" w:color="auto"/>
              <w:right w:val="single" w:sz="6" w:space="0" w:color="auto"/>
            </w:tcBorders>
          </w:tcPr>
          <w:p w14:paraId="6561C70D" w14:textId="6BE19DDD"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Исходящие вызовы внутри сети Оператора при нахождении Абонента на территории РФ (кроме территории Пензенской области)</w:t>
            </w:r>
          </w:p>
        </w:tc>
        <w:tc>
          <w:tcPr>
            <w:tcW w:w="1455" w:type="dxa"/>
            <w:tcBorders>
              <w:top w:val="single" w:sz="4" w:space="0" w:color="auto"/>
              <w:left w:val="single" w:sz="4" w:space="0" w:color="auto"/>
              <w:bottom w:val="single" w:sz="4" w:space="0" w:color="auto"/>
              <w:right w:val="single" w:sz="4" w:space="0" w:color="auto"/>
            </w:tcBorders>
          </w:tcPr>
          <w:p w14:paraId="731E39E0" w14:textId="09C4BCEB"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699F45C0" w14:textId="51087338"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1E43CEDD" w14:textId="7709E0F8"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2A63AE48" w14:textId="7E1FCC5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4D21CA43" w14:textId="0EF5CAA8"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4D8F421"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r>
      <w:tr w:rsidR="00FF5632" w:rsidRPr="00FF5632" w14:paraId="2AFC725A" w14:textId="721A93B7"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0DD81C0E" w14:textId="3A33E5D0"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11</w:t>
            </w:r>
          </w:p>
        </w:tc>
        <w:tc>
          <w:tcPr>
            <w:tcW w:w="2950" w:type="dxa"/>
            <w:tcBorders>
              <w:top w:val="single" w:sz="6" w:space="0" w:color="auto"/>
              <w:left w:val="single" w:sz="6" w:space="0" w:color="auto"/>
              <w:bottom w:val="single" w:sz="6" w:space="0" w:color="auto"/>
              <w:right w:val="single" w:sz="6" w:space="0" w:color="auto"/>
            </w:tcBorders>
          </w:tcPr>
          <w:p w14:paraId="36B8EB00" w14:textId="5E889788"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Исходящие вызовы на номера других Операторов сотовой связи при нахождении Абонента на территории РФ (кроме территории Пензенской области)</w:t>
            </w:r>
          </w:p>
        </w:tc>
        <w:tc>
          <w:tcPr>
            <w:tcW w:w="1455" w:type="dxa"/>
            <w:tcBorders>
              <w:top w:val="single" w:sz="4" w:space="0" w:color="auto"/>
              <w:left w:val="single" w:sz="4" w:space="0" w:color="auto"/>
              <w:bottom w:val="single" w:sz="4" w:space="0" w:color="auto"/>
              <w:right w:val="single" w:sz="4" w:space="0" w:color="auto"/>
            </w:tcBorders>
          </w:tcPr>
          <w:p w14:paraId="6F1C3564" w14:textId="44A3AAE1"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283927BA" w14:textId="41A2B818"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33B5E1B7" w14:textId="4C38FF30"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63A0E678" w14:textId="07A3CFD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2EB68441" w14:textId="066C3C84"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0A1CBBF"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r>
      <w:tr w:rsidR="00FF5632" w:rsidRPr="00FF5632" w14:paraId="324BA21B" w14:textId="5A120007"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31BBBE23" w14:textId="20536D29"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12</w:t>
            </w:r>
          </w:p>
        </w:tc>
        <w:tc>
          <w:tcPr>
            <w:tcW w:w="2950" w:type="dxa"/>
            <w:tcBorders>
              <w:top w:val="single" w:sz="6" w:space="0" w:color="auto"/>
              <w:left w:val="single" w:sz="6" w:space="0" w:color="auto"/>
              <w:bottom w:val="single" w:sz="6" w:space="0" w:color="auto"/>
              <w:right w:val="single" w:sz="6" w:space="0" w:color="auto"/>
            </w:tcBorders>
          </w:tcPr>
          <w:p w14:paraId="0A7A1D95" w14:textId="0E04E140"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Исходящие вызовы на номера Операторов фиксированной связи при нахождении Абонента на территории РФ (кроме территории Пензенской области)</w:t>
            </w:r>
          </w:p>
        </w:tc>
        <w:tc>
          <w:tcPr>
            <w:tcW w:w="1455" w:type="dxa"/>
            <w:tcBorders>
              <w:top w:val="single" w:sz="4" w:space="0" w:color="auto"/>
              <w:left w:val="single" w:sz="4" w:space="0" w:color="auto"/>
              <w:bottom w:val="single" w:sz="4" w:space="0" w:color="auto"/>
              <w:right w:val="single" w:sz="4" w:space="0" w:color="auto"/>
            </w:tcBorders>
          </w:tcPr>
          <w:p w14:paraId="09CDA0F1" w14:textId="7120A2C2"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30A3FFCA" w14:textId="513AFD4C"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1E98B1BD" w14:textId="1A7D3A8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62E772D4" w14:textId="074B1A58"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642D20AE" w14:textId="015A5140"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F97FBBC"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r>
      <w:tr w:rsidR="00FF5632" w:rsidRPr="00FF5632" w14:paraId="290EAECB" w14:textId="04A155E2"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1A96B90E" w14:textId="3B66054C"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lastRenderedPageBreak/>
              <w:t>13</w:t>
            </w:r>
          </w:p>
        </w:tc>
        <w:tc>
          <w:tcPr>
            <w:tcW w:w="2950" w:type="dxa"/>
            <w:tcBorders>
              <w:top w:val="single" w:sz="6" w:space="0" w:color="auto"/>
              <w:left w:val="single" w:sz="6" w:space="0" w:color="auto"/>
              <w:bottom w:val="single" w:sz="6" w:space="0" w:color="auto"/>
              <w:right w:val="single" w:sz="6" w:space="0" w:color="auto"/>
            </w:tcBorders>
          </w:tcPr>
          <w:p w14:paraId="2346205C" w14:textId="38F0C40A"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Исходящие SMS при нахождении Абонента на территории РФ (кроме территории Пензенской области)</w:t>
            </w:r>
          </w:p>
        </w:tc>
        <w:tc>
          <w:tcPr>
            <w:tcW w:w="1455" w:type="dxa"/>
            <w:tcBorders>
              <w:top w:val="single" w:sz="4" w:space="0" w:color="auto"/>
              <w:left w:val="single" w:sz="4" w:space="0" w:color="auto"/>
              <w:bottom w:val="single" w:sz="4" w:space="0" w:color="auto"/>
              <w:right w:val="single" w:sz="4" w:space="0" w:color="auto"/>
            </w:tcBorders>
          </w:tcPr>
          <w:p w14:paraId="54542DD5" w14:textId="7D88E13B"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3C6F1800" w14:textId="22F15D01"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0CF886C1" w14:textId="5F14258C"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355649EB" w14:textId="602C87E2"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4A5E91DD" w14:textId="00EBA7B2"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C6878DF"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r>
      <w:tr w:rsidR="00FF5632" w:rsidRPr="00FF5632" w14:paraId="2A892936" w14:textId="0EF1DE94"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33545D9D" w14:textId="429F68C0"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14</w:t>
            </w:r>
          </w:p>
        </w:tc>
        <w:tc>
          <w:tcPr>
            <w:tcW w:w="2950" w:type="dxa"/>
            <w:tcBorders>
              <w:top w:val="single" w:sz="6" w:space="0" w:color="auto"/>
              <w:left w:val="single" w:sz="6" w:space="0" w:color="auto"/>
              <w:bottom w:val="single" w:sz="6" w:space="0" w:color="auto"/>
              <w:right w:val="single" w:sz="6" w:space="0" w:color="auto"/>
            </w:tcBorders>
          </w:tcPr>
          <w:p w14:paraId="46982EE5" w14:textId="3C73ED0C"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Мобильный интернет (GPRS/LTE/3G/4G) вне зависимости от места нахождения Абонента в пределах территории РФ Возможность блокировки Заказчиком исходящих вызовов и SMS</w:t>
            </w:r>
          </w:p>
        </w:tc>
        <w:tc>
          <w:tcPr>
            <w:tcW w:w="1455" w:type="dxa"/>
            <w:tcBorders>
              <w:top w:val="single" w:sz="4" w:space="0" w:color="auto"/>
              <w:left w:val="single" w:sz="4" w:space="0" w:color="auto"/>
              <w:bottom w:val="single" w:sz="4" w:space="0" w:color="auto"/>
              <w:right w:val="single" w:sz="4" w:space="0" w:color="auto"/>
            </w:tcBorders>
          </w:tcPr>
          <w:p w14:paraId="574BDF62" w14:textId="2E269C71"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14C5846D" w14:textId="5CD11169"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78760A8F" w14:textId="2089AD7B"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637FFC4B" w14:textId="0755F952"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3FFEBC43" w14:textId="6B8D07EB"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FF485E4"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r>
      <w:tr w:rsidR="00FF5632" w:rsidRPr="00FF5632" w14:paraId="67376627" w14:textId="12C16987"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6AFED268" w14:textId="7B5C60F5"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15</w:t>
            </w:r>
          </w:p>
        </w:tc>
        <w:tc>
          <w:tcPr>
            <w:tcW w:w="2950" w:type="dxa"/>
            <w:tcBorders>
              <w:top w:val="single" w:sz="6" w:space="0" w:color="auto"/>
              <w:left w:val="single" w:sz="6" w:space="0" w:color="auto"/>
              <w:bottom w:val="single" w:sz="6" w:space="0" w:color="auto"/>
              <w:right w:val="single" w:sz="6" w:space="0" w:color="auto"/>
            </w:tcBorders>
          </w:tcPr>
          <w:p w14:paraId="4CDADF29" w14:textId="08740382"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Услуги связи с пакетной тарификацией и тарифные опции "Пакет 1"</w:t>
            </w:r>
          </w:p>
        </w:tc>
        <w:tc>
          <w:tcPr>
            <w:tcW w:w="1455" w:type="dxa"/>
            <w:tcBorders>
              <w:top w:val="single" w:sz="4" w:space="0" w:color="auto"/>
              <w:left w:val="single" w:sz="4" w:space="0" w:color="auto"/>
              <w:bottom w:val="single" w:sz="4" w:space="0" w:color="auto"/>
              <w:right w:val="single" w:sz="4" w:space="0" w:color="auto"/>
            </w:tcBorders>
          </w:tcPr>
          <w:p w14:paraId="03AFF9A5" w14:textId="017248E9"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1108E8F0" w14:textId="1F9EDE98"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1DDD094B" w14:textId="5B95DF28"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43BA4E60" w14:textId="29C3DB40"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5D5D8154" w14:textId="1C75A6D0"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0FA1086"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r>
      <w:tr w:rsidR="00FF5632" w:rsidRPr="00FF5632" w14:paraId="6AD751BC" w14:textId="3458AC2A"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5356E2EC" w14:textId="44D426B9"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16</w:t>
            </w:r>
          </w:p>
        </w:tc>
        <w:tc>
          <w:tcPr>
            <w:tcW w:w="2950" w:type="dxa"/>
            <w:tcBorders>
              <w:top w:val="single" w:sz="6" w:space="0" w:color="auto"/>
              <w:left w:val="single" w:sz="6" w:space="0" w:color="auto"/>
              <w:bottom w:val="single" w:sz="6" w:space="0" w:color="auto"/>
              <w:right w:val="single" w:sz="6" w:space="0" w:color="auto"/>
            </w:tcBorders>
          </w:tcPr>
          <w:p w14:paraId="474C6222" w14:textId="04C1E993"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Услуги связи с пакетной тарификацией и тарифные опции "Пакет 2"</w:t>
            </w:r>
          </w:p>
        </w:tc>
        <w:tc>
          <w:tcPr>
            <w:tcW w:w="1455" w:type="dxa"/>
            <w:tcBorders>
              <w:top w:val="single" w:sz="4" w:space="0" w:color="auto"/>
              <w:left w:val="single" w:sz="4" w:space="0" w:color="auto"/>
              <w:bottom w:val="single" w:sz="4" w:space="0" w:color="auto"/>
              <w:right w:val="single" w:sz="4" w:space="0" w:color="auto"/>
            </w:tcBorders>
          </w:tcPr>
          <w:p w14:paraId="585D897E" w14:textId="468946E0"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17708A22" w14:textId="7E38B6C2"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536FE848" w14:textId="2CCE37A0"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072EF943" w14:textId="0BAA8F9D"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301D306B" w14:textId="688D3C06"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8D185AC"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r>
      <w:tr w:rsidR="00FF5632" w:rsidRPr="00FF5632" w14:paraId="56E26DAB" w14:textId="2901FD17"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61678378" w14:textId="5D78CC35"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17</w:t>
            </w:r>
          </w:p>
        </w:tc>
        <w:tc>
          <w:tcPr>
            <w:tcW w:w="2950" w:type="dxa"/>
            <w:tcBorders>
              <w:top w:val="single" w:sz="6" w:space="0" w:color="auto"/>
              <w:left w:val="single" w:sz="6" w:space="0" w:color="auto"/>
              <w:bottom w:val="single" w:sz="6" w:space="0" w:color="auto"/>
              <w:right w:val="single" w:sz="6" w:space="0" w:color="auto"/>
            </w:tcBorders>
          </w:tcPr>
          <w:p w14:paraId="5B2B7B44" w14:textId="4F95E57C"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Услуги связи с пакетной тарификацией и тарифные опции "Пакет 3"</w:t>
            </w:r>
          </w:p>
        </w:tc>
        <w:tc>
          <w:tcPr>
            <w:tcW w:w="1455" w:type="dxa"/>
            <w:tcBorders>
              <w:top w:val="single" w:sz="4" w:space="0" w:color="auto"/>
              <w:left w:val="single" w:sz="4" w:space="0" w:color="auto"/>
              <w:bottom w:val="single" w:sz="4" w:space="0" w:color="auto"/>
              <w:right w:val="single" w:sz="4" w:space="0" w:color="auto"/>
            </w:tcBorders>
          </w:tcPr>
          <w:p w14:paraId="2E24D664" w14:textId="52B5DB46"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56418960" w14:textId="7BACCD32"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2B4019EB" w14:textId="60C8352C"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552F1161" w14:textId="1E799FB8"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09BA9B3F" w14:textId="0D449071"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C571A85"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r>
      <w:tr w:rsidR="00FF5632" w:rsidRPr="00FF5632" w14:paraId="468C9147" w14:textId="44A13EE0"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47961249" w14:textId="2067E7E2"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18</w:t>
            </w:r>
          </w:p>
        </w:tc>
        <w:tc>
          <w:tcPr>
            <w:tcW w:w="2950" w:type="dxa"/>
            <w:tcBorders>
              <w:top w:val="single" w:sz="6" w:space="0" w:color="auto"/>
              <w:left w:val="single" w:sz="6" w:space="0" w:color="auto"/>
              <w:bottom w:val="single" w:sz="6" w:space="0" w:color="auto"/>
              <w:right w:val="single" w:sz="6" w:space="0" w:color="auto"/>
            </w:tcBorders>
          </w:tcPr>
          <w:p w14:paraId="63485A33" w14:textId="660BFBEB"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Услуги связи с пакетной тарификацией и тарифные опции "Пакет 4"</w:t>
            </w:r>
          </w:p>
        </w:tc>
        <w:tc>
          <w:tcPr>
            <w:tcW w:w="1455" w:type="dxa"/>
            <w:tcBorders>
              <w:top w:val="single" w:sz="4" w:space="0" w:color="auto"/>
              <w:left w:val="single" w:sz="4" w:space="0" w:color="auto"/>
              <w:bottom w:val="single" w:sz="4" w:space="0" w:color="auto"/>
              <w:right w:val="single" w:sz="4" w:space="0" w:color="auto"/>
            </w:tcBorders>
          </w:tcPr>
          <w:p w14:paraId="69B95501" w14:textId="046C1A4A"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05FEF895" w14:textId="1BB15535"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21933137" w14:textId="2F48ECCE"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26D3D097" w14:textId="4F43DAD4"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26F600E1" w14:textId="1A6605DC"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8F5FA0D"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r>
      <w:tr w:rsidR="00FF5632" w:rsidRPr="00FF5632" w14:paraId="0E479B51" w14:textId="0F86CD65"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19AE2CF5" w14:textId="5B57E2D2"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19</w:t>
            </w:r>
          </w:p>
        </w:tc>
        <w:tc>
          <w:tcPr>
            <w:tcW w:w="2950" w:type="dxa"/>
            <w:tcBorders>
              <w:top w:val="single" w:sz="6" w:space="0" w:color="auto"/>
              <w:left w:val="single" w:sz="6" w:space="0" w:color="auto"/>
              <w:bottom w:val="single" w:sz="6" w:space="0" w:color="auto"/>
              <w:right w:val="single" w:sz="6" w:space="0" w:color="auto"/>
            </w:tcBorders>
          </w:tcPr>
          <w:p w14:paraId="49FF7684" w14:textId="49BE56CB"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Услуги связи с пакетной тарификацией и тарифные опции "Пакет 5"</w:t>
            </w:r>
          </w:p>
        </w:tc>
        <w:tc>
          <w:tcPr>
            <w:tcW w:w="1455" w:type="dxa"/>
            <w:tcBorders>
              <w:top w:val="single" w:sz="4" w:space="0" w:color="auto"/>
              <w:left w:val="single" w:sz="4" w:space="0" w:color="auto"/>
              <w:bottom w:val="single" w:sz="4" w:space="0" w:color="auto"/>
              <w:right w:val="single" w:sz="4" w:space="0" w:color="auto"/>
            </w:tcBorders>
          </w:tcPr>
          <w:p w14:paraId="687272AD" w14:textId="2AD88F8F"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09A6570E" w14:textId="19DA27A1"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4D665F65" w14:textId="7D1E98D5"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6B667F14" w14:textId="127FA536"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562616DA" w14:textId="56FB9559"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1825B28"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r>
      <w:tr w:rsidR="00FF5632" w:rsidRPr="00FF5632" w14:paraId="02ADF57F" w14:textId="40EFE19A"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6C1E180A" w14:textId="7C482051"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20</w:t>
            </w:r>
          </w:p>
        </w:tc>
        <w:tc>
          <w:tcPr>
            <w:tcW w:w="2950" w:type="dxa"/>
            <w:tcBorders>
              <w:top w:val="single" w:sz="6" w:space="0" w:color="auto"/>
              <w:left w:val="single" w:sz="6" w:space="0" w:color="auto"/>
              <w:bottom w:val="single" w:sz="6" w:space="0" w:color="auto"/>
              <w:right w:val="single" w:sz="6" w:space="0" w:color="auto"/>
            </w:tcBorders>
          </w:tcPr>
          <w:p w14:paraId="598D1884" w14:textId="6091E210"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Услуги связи с пакетной тарификацией и тарифные опции "Пакет 6"</w:t>
            </w:r>
          </w:p>
        </w:tc>
        <w:tc>
          <w:tcPr>
            <w:tcW w:w="1455" w:type="dxa"/>
            <w:tcBorders>
              <w:top w:val="single" w:sz="4" w:space="0" w:color="auto"/>
              <w:left w:val="single" w:sz="4" w:space="0" w:color="auto"/>
              <w:bottom w:val="single" w:sz="4" w:space="0" w:color="auto"/>
              <w:right w:val="single" w:sz="4" w:space="0" w:color="auto"/>
            </w:tcBorders>
          </w:tcPr>
          <w:p w14:paraId="14F2548D" w14:textId="40884E4D"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2FA25B79" w14:textId="6667B3D4"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029BF7EB" w14:textId="612F15E4"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3482A65F" w14:textId="6556BB90"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1335669B" w14:textId="0C9D5BAA"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DAEA324"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r>
      <w:tr w:rsidR="00FF5632" w:rsidRPr="00FF5632" w14:paraId="24906277" w14:textId="3FB57FE2"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66AFAA8D" w14:textId="5C02F893"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21</w:t>
            </w:r>
          </w:p>
        </w:tc>
        <w:tc>
          <w:tcPr>
            <w:tcW w:w="2950" w:type="dxa"/>
            <w:tcBorders>
              <w:top w:val="single" w:sz="6" w:space="0" w:color="auto"/>
              <w:left w:val="single" w:sz="6" w:space="0" w:color="auto"/>
              <w:bottom w:val="single" w:sz="6" w:space="0" w:color="auto"/>
              <w:right w:val="single" w:sz="6" w:space="0" w:color="auto"/>
            </w:tcBorders>
          </w:tcPr>
          <w:p w14:paraId="7C2EE3E0" w14:textId="1C804698"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Услуги связи с пакетной тарификацией и тарифные опции "Пакет 7"</w:t>
            </w:r>
          </w:p>
        </w:tc>
        <w:tc>
          <w:tcPr>
            <w:tcW w:w="1455" w:type="dxa"/>
            <w:tcBorders>
              <w:top w:val="single" w:sz="4" w:space="0" w:color="auto"/>
              <w:left w:val="single" w:sz="4" w:space="0" w:color="auto"/>
              <w:bottom w:val="single" w:sz="4" w:space="0" w:color="auto"/>
              <w:right w:val="single" w:sz="4" w:space="0" w:color="auto"/>
            </w:tcBorders>
          </w:tcPr>
          <w:p w14:paraId="2DE8F47F" w14:textId="0FE7F72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5CF88A2C" w14:textId="3AA36603"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45D99240" w14:textId="736D13F4"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46CC7A0A" w14:textId="32B41FF6"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2D72B4D7" w14:textId="0BD2448E"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0F7D8D8"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r>
      <w:tr w:rsidR="00FF5632" w:rsidRPr="00FF5632" w14:paraId="6131BE2F" w14:textId="2F46A4D8"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521E3836" w14:textId="0A943A71"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22</w:t>
            </w:r>
          </w:p>
        </w:tc>
        <w:tc>
          <w:tcPr>
            <w:tcW w:w="2950" w:type="dxa"/>
            <w:tcBorders>
              <w:top w:val="single" w:sz="6" w:space="0" w:color="auto"/>
              <w:left w:val="single" w:sz="6" w:space="0" w:color="auto"/>
              <w:bottom w:val="single" w:sz="6" w:space="0" w:color="auto"/>
              <w:right w:val="single" w:sz="6" w:space="0" w:color="auto"/>
            </w:tcBorders>
          </w:tcPr>
          <w:p w14:paraId="6C5F464F" w14:textId="5EBFB81B"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Услуги связи с пакетной тарификацией и тарифные опции "Пакет 8"</w:t>
            </w:r>
          </w:p>
        </w:tc>
        <w:tc>
          <w:tcPr>
            <w:tcW w:w="1455" w:type="dxa"/>
            <w:tcBorders>
              <w:top w:val="single" w:sz="4" w:space="0" w:color="auto"/>
              <w:left w:val="single" w:sz="4" w:space="0" w:color="auto"/>
              <w:bottom w:val="single" w:sz="4" w:space="0" w:color="auto"/>
              <w:right w:val="single" w:sz="4" w:space="0" w:color="auto"/>
            </w:tcBorders>
          </w:tcPr>
          <w:p w14:paraId="1E19249C" w14:textId="396774F5"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459E3B54" w14:textId="2C5C8B5D"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6256EA5E" w14:textId="298D49FF"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3B6A04B8" w14:textId="449E42F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6D43E840" w14:textId="1C9CAD1E"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42ECC28"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r>
      <w:tr w:rsidR="00FF5632" w:rsidRPr="00FF5632" w14:paraId="68374B10" w14:textId="525B04A1"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4C59F04F" w14:textId="2D7D6EC0"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23</w:t>
            </w:r>
          </w:p>
        </w:tc>
        <w:tc>
          <w:tcPr>
            <w:tcW w:w="2950" w:type="dxa"/>
            <w:tcBorders>
              <w:top w:val="single" w:sz="6" w:space="0" w:color="auto"/>
              <w:left w:val="single" w:sz="6" w:space="0" w:color="auto"/>
              <w:bottom w:val="single" w:sz="6" w:space="0" w:color="auto"/>
              <w:right w:val="single" w:sz="6" w:space="0" w:color="auto"/>
            </w:tcBorders>
          </w:tcPr>
          <w:p w14:paraId="3164DB5F" w14:textId="063DC531"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Услуги связи с пакетной тарификацией и тарифные опции "Пакет 9</w:t>
            </w:r>
          </w:p>
        </w:tc>
        <w:tc>
          <w:tcPr>
            <w:tcW w:w="1455" w:type="dxa"/>
            <w:tcBorders>
              <w:top w:val="single" w:sz="4" w:space="0" w:color="auto"/>
              <w:left w:val="single" w:sz="4" w:space="0" w:color="auto"/>
              <w:bottom w:val="single" w:sz="4" w:space="0" w:color="auto"/>
              <w:right w:val="single" w:sz="4" w:space="0" w:color="auto"/>
            </w:tcBorders>
          </w:tcPr>
          <w:p w14:paraId="054088BB" w14:textId="571ECC1F"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17CA30C6" w14:textId="4B1C12D2"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42BDD04E" w14:textId="4A9ED9F3"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06ED18E8" w14:textId="595CFE73"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50E12438" w14:textId="41AA0DD9"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8CD7620"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r>
      <w:tr w:rsidR="00FF5632" w:rsidRPr="00FF5632" w14:paraId="5F0AD530" w14:textId="4D3950BD"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2C479309" w14:textId="6850D1AF"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24</w:t>
            </w:r>
          </w:p>
        </w:tc>
        <w:tc>
          <w:tcPr>
            <w:tcW w:w="2950" w:type="dxa"/>
            <w:tcBorders>
              <w:top w:val="single" w:sz="6" w:space="0" w:color="auto"/>
              <w:left w:val="single" w:sz="6" w:space="0" w:color="auto"/>
              <w:bottom w:val="single" w:sz="6" w:space="0" w:color="auto"/>
              <w:right w:val="single" w:sz="6" w:space="0" w:color="auto"/>
            </w:tcBorders>
          </w:tcPr>
          <w:p w14:paraId="50E07B2A" w14:textId="4AF4F9B9"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Услуги связи с пакетной тарификацией и тарифные опции "Пакет 10"</w:t>
            </w:r>
          </w:p>
        </w:tc>
        <w:tc>
          <w:tcPr>
            <w:tcW w:w="1455" w:type="dxa"/>
            <w:tcBorders>
              <w:top w:val="single" w:sz="4" w:space="0" w:color="auto"/>
              <w:left w:val="single" w:sz="4" w:space="0" w:color="auto"/>
              <w:bottom w:val="single" w:sz="4" w:space="0" w:color="auto"/>
              <w:right w:val="single" w:sz="4" w:space="0" w:color="auto"/>
            </w:tcBorders>
          </w:tcPr>
          <w:p w14:paraId="4EE1CB41" w14:textId="62F2F063"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473F6404" w14:textId="358CFDC6"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65ECBA67" w14:textId="7FE2A97C"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45B7F029" w14:textId="41857961"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3C854091" w14:textId="33E20F48"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ADB3575"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r>
      <w:tr w:rsidR="00FF5632" w:rsidRPr="00FF5632" w14:paraId="1A652F4A" w14:textId="369E9854"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3DA17C76" w14:textId="7E4E690F"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25</w:t>
            </w:r>
          </w:p>
        </w:tc>
        <w:tc>
          <w:tcPr>
            <w:tcW w:w="2950" w:type="dxa"/>
            <w:tcBorders>
              <w:top w:val="single" w:sz="6" w:space="0" w:color="auto"/>
              <w:left w:val="single" w:sz="6" w:space="0" w:color="auto"/>
              <w:bottom w:val="single" w:sz="6" w:space="0" w:color="auto"/>
              <w:right w:val="single" w:sz="6" w:space="0" w:color="auto"/>
            </w:tcBorders>
          </w:tcPr>
          <w:p w14:paraId="77309587" w14:textId="18B1F155"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Услуги связи с пакетной тарификацией и тарифные опции "Пакет 11"</w:t>
            </w:r>
          </w:p>
        </w:tc>
        <w:tc>
          <w:tcPr>
            <w:tcW w:w="1455" w:type="dxa"/>
            <w:tcBorders>
              <w:top w:val="single" w:sz="4" w:space="0" w:color="auto"/>
              <w:left w:val="single" w:sz="4" w:space="0" w:color="auto"/>
              <w:bottom w:val="single" w:sz="4" w:space="0" w:color="auto"/>
              <w:right w:val="single" w:sz="4" w:space="0" w:color="auto"/>
            </w:tcBorders>
          </w:tcPr>
          <w:p w14:paraId="1DE55401" w14:textId="318C352D"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01D47CDD" w14:textId="2AF979BA"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4FC6DD3C" w14:textId="7CF054FD"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1B22346C" w14:textId="46B09621"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0A41D3C0" w14:textId="027101A5"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D46ABA6"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r>
      <w:tr w:rsidR="00FF5632" w:rsidRPr="00FF5632" w14:paraId="3C903DC9" w14:textId="1B33F70B"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36D3E8C0" w14:textId="4D0E2D0C"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26</w:t>
            </w:r>
          </w:p>
        </w:tc>
        <w:tc>
          <w:tcPr>
            <w:tcW w:w="2950" w:type="dxa"/>
            <w:tcBorders>
              <w:top w:val="single" w:sz="6" w:space="0" w:color="auto"/>
              <w:left w:val="single" w:sz="6" w:space="0" w:color="auto"/>
              <w:bottom w:val="single" w:sz="6" w:space="0" w:color="auto"/>
              <w:right w:val="single" w:sz="6" w:space="0" w:color="auto"/>
            </w:tcBorders>
          </w:tcPr>
          <w:p w14:paraId="7A94D06F" w14:textId="27289068"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Услуги связи с пакетной тарификацией и тарифные опции "Пакет 12"</w:t>
            </w:r>
          </w:p>
        </w:tc>
        <w:tc>
          <w:tcPr>
            <w:tcW w:w="1455" w:type="dxa"/>
            <w:tcBorders>
              <w:top w:val="single" w:sz="4" w:space="0" w:color="auto"/>
              <w:left w:val="single" w:sz="4" w:space="0" w:color="auto"/>
              <w:bottom w:val="single" w:sz="4" w:space="0" w:color="auto"/>
              <w:right w:val="single" w:sz="4" w:space="0" w:color="auto"/>
            </w:tcBorders>
          </w:tcPr>
          <w:p w14:paraId="3A0D257D" w14:textId="4A6F8C5B"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25640D4B" w14:textId="37424770"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0A5ECAC5" w14:textId="3FBFAC50"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719596D8" w14:textId="5DD89F4F"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12C8CDEA" w14:textId="4458CB2B"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3991EAA"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r>
      <w:tr w:rsidR="00FF5632" w:rsidRPr="00FF5632" w14:paraId="7E31A699" w14:textId="143A260B"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049F0F35" w14:textId="4C4A5D62"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27</w:t>
            </w:r>
          </w:p>
        </w:tc>
        <w:tc>
          <w:tcPr>
            <w:tcW w:w="2950" w:type="dxa"/>
            <w:tcBorders>
              <w:top w:val="single" w:sz="6" w:space="0" w:color="auto"/>
              <w:left w:val="single" w:sz="6" w:space="0" w:color="auto"/>
              <w:bottom w:val="single" w:sz="6" w:space="0" w:color="auto"/>
              <w:right w:val="single" w:sz="6" w:space="0" w:color="auto"/>
            </w:tcBorders>
          </w:tcPr>
          <w:p w14:paraId="651706CB" w14:textId="3CBF70DC"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Услуги связи с пакетной тарификацией и тарифные опции "Пакет 13"</w:t>
            </w:r>
          </w:p>
        </w:tc>
        <w:tc>
          <w:tcPr>
            <w:tcW w:w="1455" w:type="dxa"/>
            <w:tcBorders>
              <w:top w:val="single" w:sz="4" w:space="0" w:color="auto"/>
              <w:left w:val="single" w:sz="4" w:space="0" w:color="auto"/>
              <w:bottom w:val="single" w:sz="4" w:space="0" w:color="auto"/>
              <w:right w:val="single" w:sz="4" w:space="0" w:color="auto"/>
            </w:tcBorders>
          </w:tcPr>
          <w:p w14:paraId="3F6C8FD5" w14:textId="2466275D"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42D6C269" w14:textId="255FE5FA"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43ECFC6D" w14:textId="04BB6D61"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759CC9F8" w14:textId="5AB146CE"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1AFD3046" w14:textId="1D76FB41"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5D23603"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r>
      <w:tr w:rsidR="00FF5632" w:rsidRPr="00FF5632" w14:paraId="60FF0C69" w14:textId="77777777"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0774EAD8" w14:textId="17596EBB"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28</w:t>
            </w:r>
          </w:p>
        </w:tc>
        <w:tc>
          <w:tcPr>
            <w:tcW w:w="2950" w:type="dxa"/>
            <w:tcBorders>
              <w:top w:val="single" w:sz="6" w:space="0" w:color="auto"/>
              <w:left w:val="single" w:sz="6" w:space="0" w:color="auto"/>
              <w:bottom w:val="single" w:sz="6" w:space="0" w:color="auto"/>
              <w:right w:val="single" w:sz="6" w:space="0" w:color="auto"/>
            </w:tcBorders>
          </w:tcPr>
          <w:p w14:paraId="2B6218AB" w14:textId="5CF9C85C"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Услуги связи с пакетной тарификацией и тарифные опции "Пакет 14"</w:t>
            </w:r>
          </w:p>
        </w:tc>
        <w:tc>
          <w:tcPr>
            <w:tcW w:w="1455" w:type="dxa"/>
            <w:tcBorders>
              <w:top w:val="single" w:sz="4" w:space="0" w:color="auto"/>
              <w:left w:val="single" w:sz="4" w:space="0" w:color="auto"/>
              <w:bottom w:val="single" w:sz="4" w:space="0" w:color="auto"/>
              <w:right w:val="single" w:sz="4" w:space="0" w:color="auto"/>
            </w:tcBorders>
          </w:tcPr>
          <w:p w14:paraId="6D591470" w14:textId="7E00E19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0D71EEFF"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66EA6C19"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4A41F584" w14:textId="5DF62639"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5F749B26"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770E49D"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r>
      <w:tr w:rsidR="00FF5632" w:rsidRPr="00FF5632" w14:paraId="3C1CD554" w14:textId="77777777"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338C0CE2" w14:textId="758855BF"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29</w:t>
            </w:r>
          </w:p>
        </w:tc>
        <w:tc>
          <w:tcPr>
            <w:tcW w:w="2950" w:type="dxa"/>
            <w:tcBorders>
              <w:top w:val="single" w:sz="6" w:space="0" w:color="auto"/>
              <w:left w:val="single" w:sz="6" w:space="0" w:color="auto"/>
              <w:bottom w:val="single" w:sz="6" w:space="0" w:color="auto"/>
              <w:right w:val="single" w:sz="6" w:space="0" w:color="auto"/>
            </w:tcBorders>
          </w:tcPr>
          <w:p w14:paraId="1ED713CB" w14:textId="0A4E88E9"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Услуги связи с пакетной тарификацией и тарифные опции "Пакет 15"</w:t>
            </w:r>
          </w:p>
        </w:tc>
        <w:tc>
          <w:tcPr>
            <w:tcW w:w="1455" w:type="dxa"/>
            <w:tcBorders>
              <w:top w:val="single" w:sz="4" w:space="0" w:color="auto"/>
              <w:left w:val="single" w:sz="4" w:space="0" w:color="auto"/>
              <w:bottom w:val="single" w:sz="4" w:space="0" w:color="auto"/>
              <w:right w:val="single" w:sz="4" w:space="0" w:color="auto"/>
            </w:tcBorders>
          </w:tcPr>
          <w:p w14:paraId="3C1F167B" w14:textId="02DB50A6"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0FAE4E52"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2CFF46E7"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584FDEB6" w14:textId="47254D4C"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0B1FE14F"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1134A78"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r>
      <w:tr w:rsidR="00FF5632" w:rsidRPr="00FF5632" w14:paraId="31EB0E40" w14:textId="77777777"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3930DB65" w14:textId="01E70453"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30</w:t>
            </w:r>
          </w:p>
        </w:tc>
        <w:tc>
          <w:tcPr>
            <w:tcW w:w="2950" w:type="dxa"/>
            <w:tcBorders>
              <w:top w:val="single" w:sz="6" w:space="0" w:color="auto"/>
              <w:left w:val="single" w:sz="6" w:space="0" w:color="auto"/>
              <w:bottom w:val="single" w:sz="6" w:space="0" w:color="auto"/>
              <w:right w:val="single" w:sz="6" w:space="0" w:color="auto"/>
            </w:tcBorders>
          </w:tcPr>
          <w:p w14:paraId="225D9067" w14:textId="169DA80A"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Услуги связи с пакетной тарификацией и тарифные опции "Пакет 16"</w:t>
            </w:r>
          </w:p>
        </w:tc>
        <w:tc>
          <w:tcPr>
            <w:tcW w:w="1455" w:type="dxa"/>
            <w:tcBorders>
              <w:top w:val="single" w:sz="4" w:space="0" w:color="auto"/>
              <w:left w:val="single" w:sz="4" w:space="0" w:color="auto"/>
              <w:bottom w:val="single" w:sz="4" w:space="0" w:color="auto"/>
              <w:right w:val="single" w:sz="4" w:space="0" w:color="auto"/>
            </w:tcBorders>
          </w:tcPr>
          <w:p w14:paraId="7A7989AB" w14:textId="32B1AE46"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23A3658D"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4E7B9296"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75B35F74" w14:textId="7D13285C"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7D61D29C"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CD9930C"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r>
      <w:tr w:rsidR="00FF5632" w:rsidRPr="00FF5632" w14:paraId="76FCC30B" w14:textId="77777777"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218E6D64" w14:textId="394450D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lastRenderedPageBreak/>
              <w:t>31</w:t>
            </w:r>
          </w:p>
        </w:tc>
        <w:tc>
          <w:tcPr>
            <w:tcW w:w="2950" w:type="dxa"/>
            <w:tcBorders>
              <w:top w:val="single" w:sz="6" w:space="0" w:color="auto"/>
              <w:left w:val="single" w:sz="6" w:space="0" w:color="auto"/>
              <w:bottom w:val="single" w:sz="6" w:space="0" w:color="auto"/>
              <w:right w:val="single" w:sz="6" w:space="0" w:color="auto"/>
            </w:tcBorders>
          </w:tcPr>
          <w:p w14:paraId="70075B62" w14:textId="0CDE2458"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Предоставление городского телефонного номера по услуги ВАТС в количестве 1 шт.</w:t>
            </w:r>
          </w:p>
        </w:tc>
        <w:tc>
          <w:tcPr>
            <w:tcW w:w="1455" w:type="dxa"/>
            <w:tcBorders>
              <w:top w:val="single" w:sz="4" w:space="0" w:color="auto"/>
              <w:left w:val="single" w:sz="4" w:space="0" w:color="auto"/>
              <w:bottom w:val="single" w:sz="4" w:space="0" w:color="auto"/>
              <w:right w:val="single" w:sz="4" w:space="0" w:color="auto"/>
            </w:tcBorders>
          </w:tcPr>
          <w:p w14:paraId="6549B86F" w14:textId="65776F39"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583561A6"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12F009A7"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1DAF182C" w14:textId="630043C3"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613F14EB"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C125968"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r>
      <w:tr w:rsidR="00FF5632" w:rsidRPr="00FF5632" w14:paraId="0765A541" w14:textId="77777777"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59D37C26" w14:textId="41250E73"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32</w:t>
            </w:r>
          </w:p>
        </w:tc>
        <w:tc>
          <w:tcPr>
            <w:tcW w:w="2950" w:type="dxa"/>
            <w:tcBorders>
              <w:top w:val="single" w:sz="6" w:space="0" w:color="auto"/>
              <w:left w:val="single" w:sz="6" w:space="0" w:color="auto"/>
              <w:bottom w:val="single" w:sz="6" w:space="0" w:color="auto"/>
              <w:right w:val="single" w:sz="6" w:space="0" w:color="auto"/>
            </w:tcBorders>
          </w:tcPr>
          <w:p w14:paraId="214EA116" w14:textId="45A81A62"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Предоставление городского телефонного номера по услуге ВАТС в количестве от 2 до 30 шт.</w:t>
            </w:r>
          </w:p>
        </w:tc>
        <w:tc>
          <w:tcPr>
            <w:tcW w:w="1455" w:type="dxa"/>
            <w:tcBorders>
              <w:top w:val="single" w:sz="4" w:space="0" w:color="auto"/>
              <w:left w:val="single" w:sz="4" w:space="0" w:color="auto"/>
              <w:bottom w:val="single" w:sz="4" w:space="0" w:color="auto"/>
              <w:right w:val="single" w:sz="4" w:space="0" w:color="auto"/>
            </w:tcBorders>
          </w:tcPr>
          <w:p w14:paraId="60869651" w14:textId="31F2CC9A"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26418CA6"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3BBD935F"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72CB7FE5" w14:textId="1C3470E0"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03F672F9"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0A57AD3"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r>
      <w:tr w:rsidR="00FF5632" w:rsidRPr="00FF5632" w14:paraId="3D3F0BEC" w14:textId="77777777"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618175B8" w14:textId="5D08FBD0"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33</w:t>
            </w:r>
          </w:p>
        </w:tc>
        <w:tc>
          <w:tcPr>
            <w:tcW w:w="2950" w:type="dxa"/>
            <w:tcBorders>
              <w:top w:val="single" w:sz="6" w:space="0" w:color="auto"/>
              <w:left w:val="single" w:sz="6" w:space="0" w:color="auto"/>
              <w:bottom w:val="single" w:sz="6" w:space="0" w:color="auto"/>
              <w:right w:val="single" w:sz="6" w:space="0" w:color="auto"/>
            </w:tcBorders>
          </w:tcPr>
          <w:p w14:paraId="3E8DFC25" w14:textId="3CB14F14"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Предоставление городского телефонного номера по услуге ВАТС в количестве от 31 до 60 шт.</w:t>
            </w:r>
          </w:p>
        </w:tc>
        <w:tc>
          <w:tcPr>
            <w:tcW w:w="1455" w:type="dxa"/>
            <w:tcBorders>
              <w:top w:val="single" w:sz="4" w:space="0" w:color="auto"/>
              <w:left w:val="single" w:sz="4" w:space="0" w:color="auto"/>
              <w:bottom w:val="single" w:sz="4" w:space="0" w:color="auto"/>
              <w:right w:val="single" w:sz="4" w:space="0" w:color="auto"/>
            </w:tcBorders>
          </w:tcPr>
          <w:p w14:paraId="680EEB49" w14:textId="4AA00331"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1F65332D"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08690F28"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417721C9" w14:textId="22DAFD78"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1257F4F6"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35D4C25"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r>
      <w:tr w:rsidR="00FF5632" w:rsidRPr="00FF5632" w14:paraId="7F74A626" w14:textId="77777777"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36B92677" w14:textId="7933770C"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34</w:t>
            </w:r>
          </w:p>
        </w:tc>
        <w:tc>
          <w:tcPr>
            <w:tcW w:w="2950" w:type="dxa"/>
            <w:tcBorders>
              <w:top w:val="single" w:sz="6" w:space="0" w:color="auto"/>
              <w:left w:val="single" w:sz="6" w:space="0" w:color="auto"/>
              <w:bottom w:val="single" w:sz="6" w:space="0" w:color="auto"/>
              <w:right w:val="single" w:sz="6" w:space="0" w:color="auto"/>
            </w:tcBorders>
          </w:tcPr>
          <w:p w14:paraId="780572E0" w14:textId="466AFDD2"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Оказание услуг местного телефонного соединения автоматическим способом абоненту сети фиксированной телефонной связи по услуги ВАТС</w:t>
            </w:r>
          </w:p>
        </w:tc>
        <w:tc>
          <w:tcPr>
            <w:tcW w:w="1455" w:type="dxa"/>
            <w:tcBorders>
              <w:top w:val="single" w:sz="4" w:space="0" w:color="auto"/>
              <w:left w:val="single" w:sz="4" w:space="0" w:color="auto"/>
              <w:bottom w:val="single" w:sz="4" w:space="0" w:color="auto"/>
              <w:right w:val="single" w:sz="4" w:space="0" w:color="auto"/>
            </w:tcBorders>
          </w:tcPr>
          <w:p w14:paraId="0414FECE" w14:textId="77A74112"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347FC907"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254FE11E"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047C11FF" w14:textId="463AB1FF"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26CB0BCD"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69078BC"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r>
      <w:tr w:rsidR="00FF5632" w:rsidRPr="00FF5632" w14:paraId="656D4F25" w14:textId="3C6EC58A"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51D12C20" w14:textId="1923E706"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35</w:t>
            </w:r>
          </w:p>
        </w:tc>
        <w:tc>
          <w:tcPr>
            <w:tcW w:w="2950" w:type="dxa"/>
            <w:tcBorders>
              <w:top w:val="single" w:sz="6" w:space="0" w:color="auto"/>
              <w:left w:val="single" w:sz="6" w:space="0" w:color="auto"/>
              <w:bottom w:val="single" w:sz="6" w:space="0" w:color="auto"/>
              <w:right w:val="single" w:sz="6" w:space="0" w:color="auto"/>
            </w:tcBorders>
          </w:tcPr>
          <w:p w14:paraId="60969ADE" w14:textId="0D5F5D7F"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Оказание услуг внутризонового телефонного соединения автоматическим способом абоненту сети фиксированной телефонной связи по услуге ВАТС</w:t>
            </w:r>
          </w:p>
        </w:tc>
        <w:tc>
          <w:tcPr>
            <w:tcW w:w="1455" w:type="dxa"/>
            <w:tcBorders>
              <w:top w:val="single" w:sz="4" w:space="0" w:color="auto"/>
              <w:left w:val="single" w:sz="4" w:space="0" w:color="auto"/>
              <w:bottom w:val="single" w:sz="4" w:space="0" w:color="auto"/>
              <w:right w:val="single" w:sz="4" w:space="0" w:color="auto"/>
            </w:tcBorders>
          </w:tcPr>
          <w:p w14:paraId="0CC02F49" w14:textId="2D61E2C2"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43E2C7EE" w14:textId="6F1436D4"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6E1CC914" w14:textId="6B066316"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615AF960" w14:textId="16B45B2E"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7A1DD47A" w14:textId="7891B3CB"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09D1EAC"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r>
      <w:tr w:rsidR="00FF5632" w:rsidRPr="00FF5632" w14:paraId="366290D6" w14:textId="26AE504D"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2D821DFA" w14:textId="78187422"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36</w:t>
            </w:r>
          </w:p>
        </w:tc>
        <w:tc>
          <w:tcPr>
            <w:tcW w:w="2950" w:type="dxa"/>
            <w:tcBorders>
              <w:top w:val="single" w:sz="6" w:space="0" w:color="auto"/>
              <w:left w:val="single" w:sz="6" w:space="0" w:color="auto"/>
              <w:bottom w:val="single" w:sz="6" w:space="0" w:color="auto"/>
              <w:right w:val="single" w:sz="6" w:space="0" w:color="auto"/>
            </w:tcBorders>
          </w:tcPr>
          <w:p w14:paraId="73C4C9FF" w14:textId="02AF0145"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Оказание услуг телефонного соединения автоматическим способом между стационарным и сотовым телефонным аппаратом (на территории РФ)</w:t>
            </w:r>
          </w:p>
        </w:tc>
        <w:tc>
          <w:tcPr>
            <w:tcW w:w="1455" w:type="dxa"/>
            <w:tcBorders>
              <w:top w:val="single" w:sz="4" w:space="0" w:color="auto"/>
              <w:left w:val="single" w:sz="4" w:space="0" w:color="auto"/>
              <w:bottom w:val="single" w:sz="4" w:space="0" w:color="auto"/>
              <w:right w:val="single" w:sz="4" w:space="0" w:color="auto"/>
            </w:tcBorders>
          </w:tcPr>
          <w:p w14:paraId="5F863518" w14:textId="35720A36"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3AAFC47E" w14:textId="7E77D08F"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0411E966" w14:textId="236540E8"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3E339671" w14:textId="39FCC911"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5C1F4338" w14:textId="08AB6205"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84B6D13"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r>
      <w:tr w:rsidR="00FF5632" w:rsidRPr="00FF5632" w14:paraId="219B719E" w14:textId="50A41B60"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7E5B453E" w14:textId="6E4618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37</w:t>
            </w:r>
          </w:p>
        </w:tc>
        <w:tc>
          <w:tcPr>
            <w:tcW w:w="2950" w:type="dxa"/>
            <w:tcBorders>
              <w:top w:val="single" w:sz="6" w:space="0" w:color="auto"/>
              <w:left w:val="single" w:sz="6" w:space="0" w:color="auto"/>
              <w:bottom w:val="single" w:sz="6" w:space="0" w:color="auto"/>
              <w:right w:val="single" w:sz="6" w:space="0" w:color="auto"/>
            </w:tcBorders>
          </w:tcPr>
          <w:p w14:paraId="0E7C641F" w14:textId="4617286A"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 xml:space="preserve">Предоставление услуги «Виртуальная </w:t>
            </w:r>
            <w:proofErr w:type="gramStart"/>
            <w:r w:rsidRPr="00FF5632">
              <w:rPr>
                <w:rFonts w:ascii="Times New Roman" w:hAnsi="Times New Roman" w:cs="Times New Roman"/>
                <w:bCs/>
                <w:sz w:val="20"/>
                <w:szCs w:val="20"/>
              </w:rPr>
              <w:t>АТС»  с</w:t>
            </w:r>
            <w:proofErr w:type="gramEnd"/>
            <w:r w:rsidRPr="00FF5632">
              <w:rPr>
                <w:rFonts w:ascii="Times New Roman" w:hAnsi="Times New Roman" w:cs="Times New Roman"/>
                <w:bCs/>
                <w:sz w:val="20"/>
                <w:szCs w:val="20"/>
              </w:rPr>
              <w:t xml:space="preserve"> внутренними номера  1-100 шт.</w:t>
            </w:r>
          </w:p>
        </w:tc>
        <w:tc>
          <w:tcPr>
            <w:tcW w:w="1455" w:type="dxa"/>
            <w:tcBorders>
              <w:top w:val="single" w:sz="4" w:space="0" w:color="auto"/>
              <w:left w:val="single" w:sz="4" w:space="0" w:color="auto"/>
              <w:bottom w:val="single" w:sz="4" w:space="0" w:color="auto"/>
              <w:right w:val="single" w:sz="4" w:space="0" w:color="auto"/>
            </w:tcBorders>
          </w:tcPr>
          <w:p w14:paraId="5519B1D5" w14:textId="2AD36808"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55C81789" w14:textId="00B9704E"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783BD6D5" w14:textId="5588EB58"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2AAD9115" w14:textId="56803772"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5FA39517" w14:textId="31DC0341"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2BB0D2D"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r>
      <w:tr w:rsidR="00FF5632" w:rsidRPr="00FF5632" w14:paraId="56B796F1" w14:textId="1CF54AAC"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63628134" w14:textId="32E667F6"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38</w:t>
            </w:r>
          </w:p>
        </w:tc>
        <w:tc>
          <w:tcPr>
            <w:tcW w:w="2950" w:type="dxa"/>
            <w:tcBorders>
              <w:top w:val="single" w:sz="6" w:space="0" w:color="auto"/>
              <w:left w:val="single" w:sz="6" w:space="0" w:color="auto"/>
              <w:bottom w:val="single" w:sz="6" w:space="0" w:color="auto"/>
              <w:right w:val="single" w:sz="6" w:space="0" w:color="auto"/>
            </w:tcBorders>
          </w:tcPr>
          <w:p w14:paraId="55039AAE" w14:textId="4371B445"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 xml:space="preserve">Предоставление услуги «Виртуальная </w:t>
            </w:r>
            <w:proofErr w:type="gramStart"/>
            <w:r w:rsidRPr="00FF5632">
              <w:rPr>
                <w:rFonts w:ascii="Times New Roman" w:hAnsi="Times New Roman" w:cs="Times New Roman"/>
                <w:bCs/>
                <w:sz w:val="20"/>
                <w:szCs w:val="20"/>
              </w:rPr>
              <w:t>АТС»  с</w:t>
            </w:r>
            <w:proofErr w:type="gramEnd"/>
            <w:r w:rsidRPr="00FF5632">
              <w:rPr>
                <w:rFonts w:ascii="Times New Roman" w:hAnsi="Times New Roman" w:cs="Times New Roman"/>
                <w:bCs/>
                <w:sz w:val="20"/>
                <w:szCs w:val="20"/>
              </w:rPr>
              <w:t xml:space="preserve"> внутренними номера  101-200 шт.</w:t>
            </w:r>
          </w:p>
        </w:tc>
        <w:tc>
          <w:tcPr>
            <w:tcW w:w="1455" w:type="dxa"/>
            <w:tcBorders>
              <w:top w:val="single" w:sz="4" w:space="0" w:color="auto"/>
              <w:left w:val="single" w:sz="4" w:space="0" w:color="auto"/>
              <w:bottom w:val="single" w:sz="4" w:space="0" w:color="auto"/>
              <w:right w:val="single" w:sz="4" w:space="0" w:color="auto"/>
            </w:tcBorders>
          </w:tcPr>
          <w:p w14:paraId="0651E98B" w14:textId="4EFECA02"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0F79354B" w14:textId="1ABB0779"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37FE2FC6" w14:textId="651611F0"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2D7B9B3E" w14:textId="03042DCC"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79FF6AF8" w14:textId="6075993F"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93E5B5D"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r>
      <w:tr w:rsidR="00FF5632" w:rsidRPr="00FF5632" w14:paraId="020DC5C4" w14:textId="3843BF13"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5C26764A" w14:textId="14AD080D"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39</w:t>
            </w:r>
          </w:p>
        </w:tc>
        <w:tc>
          <w:tcPr>
            <w:tcW w:w="2950" w:type="dxa"/>
            <w:tcBorders>
              <w:top w:val="single" w:sz="6" w:space="0" w:color="auto"/>
              <w:left w:val="single" w:sz="6" w:space="0" w:color="auto"/>
              <w:bottom w:val="single" w:sz="6" w:space="0" w:color="auto"/>
              <w:right w:val="single" w:sz="6" w:space="0" w:color="auto"/>
            </w:tcBorders>
          </w:tcPr>
          <w:p w14:paraId="4A94CD73" w14:textId="12D31DE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 xml:space="preserve">Предоставление услуги «Виртуальная </w:t>
            </w:r>
            <w:proofErr w:type="gramStart"/>
            <w:r w:rsidRPr="00FF5632">
              <w:rPr>
                <w:rFonts w:ascii="Times New Roman" w:hAnsi="Times New Roman" w:cs="Times New Roman"/>
                <w:bCs/>
                <w:sz w:val="20"/>
                <w:szCs w:val="20"/>
              </w:rPr>
              <w:t>АТС»  с</w:t>
            </w:r>
            <w:proofErr w:type="gramEnd"/>
            <w:r w:rsidRPr="00FF5632">
              <w:rPr>
                <w:rFonts w:ascii="Times New Roman" w:hAnsi="Times New Roman" w:cs="Times New Roman"/>
                <w:bCs/>
                <w:sz w:val="20"/>
                <w:szCs w:val="20"/>
              </w:rPr>
              <w:t xml:space="preserve"> внутренними номера  201-300 шт.</w:t>
            </w:r>
          </w:p>
        </w:tc>
        <w:tc>
          <w:tcPr>
            <w:tcW w:w="1455" w:type="dxa"/>
            <w:tcBorders>
              <w:top w:val="single" w:sz="4" w:space="0" w:color="auto"/>
              <w:left w:val="single" w:sz="4" w:space="0" w:color="auto"/>
              <w:bottom w:val="single" w:sz="4" w:space="0" w:color="auto"/>
              <w:right w:val="single" w:sz="4" w:space="0" w:color="auto"/>
            </w:tcBorders>
          </w:tcPr>
          <w:p w14:paraId="499A8314" w14:textId="3BFADA7C"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47A368FC" w14:textId="52CA15CE"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62FF79C4" w14:textId="141A5F63"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7DEF3575" w14:textId="6D1B0C58"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5CE2C0DD" w14:textId="1A84EE6A"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A060FE6"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r>
      <w:tr w:rsidR="00FF5632" w:rsidRPr="00FF5632" w14:paraId="5A750366" w14:textId="759CB5C8"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65689DC2" w14:textId="4B8B0330"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40</w:t>
            </w:r>
          </w:p>
        </w:tc>
        <w:tc>
          <w:tcPr>
            <w:tcW w:w="2950" w:type="dxa"/>
            <w:tcBorders>
              <w:top w:val="single" w:sz="6" w:space="0" w:color="auto"/>
              <w:left w:val="single" w:sz="6" w:space="0" w:color="auto"/>
              <w:bottom w:val="single" w:sz="6" w:space="0" w:color="auto"/>
              <w:right w:val="single" w:sz="6" w:space="0" w:color="auto"/>
            </w:tcBorders>
          </w:tcPr>
          <w:p w14:paraId="79790619" w14:textId="180A9EBA"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 xml:space="preserve">Предоставление услуги «Виртуальная </w:t>
            </w:r>
            <w:proofErr w:type="gramStart"/>
            <w:r w:rsidRPr="00FF5632">
              <w:rPr>
                <w:rFonts w:ascii="Times New Roman" w:hAnsi="Times New Roman" w:cs="Times New Roman"/>
                <w:bCs/>
                <w:sz w:val="20"/>
                <w:szCs w:val="20"/>
              </w:rPr>
              <w:t>АТС»  с</w:t>
            </w:r>
            <w:proofErr w:type="gramEnd"/>
            <w:r w:rsidRPr="00FF5632">
              <w:rPr>
                <w:rFonts w:ascii="Times New Roman" w:hAnsi="Times New Roman" w:cs="Times New Roman"/>
                <w:bCs/>
                <w:sz w:val="20"/>
                <w:szCs w:val="20"/>
              </w:rPr>
              <w:t xml:space="preserve"> внутренними номера  301-400 шт.</w:t>
            </w:r>
          </w:p>
        </w:tc>
        <w:tc>
          <w:tcPr>
            <w:tcW w:w="1455" w:type="dxa"/>
            <w:tcBorders>
              <w:top w:val="single" w:sz="4" w:space="0" w:color="auto"/>
              <w:left w:val="single" w:sz="4" w:space="0" w:color="auto"/>
              <w:bottom w:val="single" w:sz="4" w:space="0" w:color="auto"/>
              <w:right w:val="single" w:sz="4" w:space="0" w:color="auto"/>
            </w:tcBorders>
          </w:tcPr>
          <w:p w14:paraId="32EBF022" w14:textId="0DFAD6FD"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2068165B" w14:textId="575872EE"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542E57E8" w14:textId="2DB36C8F"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10EF37A0" w14:textId="6B651606"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4435AE85" w14:textId="78BB1AE4"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7F6A196"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r>
      <w:tr w:rsidR="00FF5632" w:rsidRPr="00FF5632" w14:paraId="655F316D" w14:textId="6BA1A891" w:rsidTr="00B1247E">
        <w:trPr>
          <w:trHeight w:val="426"/>
        </w:trPr>
        <w:tc>
          <w:tcPr>
            <w:tcW w:w="594" w:type="dxa"/>
            <w:tcBorders>
              <w:top w:val="single" w:sz="4" w:space="0" w:color="auto"/>
              <w:left w:val="single" w:sz="4" w:space="0" w:color="auto"/>
              <w:bottom w:val="single" w:sz="4" w:space="0" w:color="auto"/>
              <w:right w:val="single" w:sz="4" w:space="0" w:color="auto"/>
            </w:tcBorders>
          </w:tcPr>
          <w:p w14:paraId="56104D26" w14:textId="1B6B6710"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41</w:t>
            </w:r>
          </w:p>
        </w:tc>
        <w:tc>
          <w:tcPr>
            <w:tcW w:w="2950" w:type="dxa"/>
            <w:tcBorders>
              <w:top w:val="single" w:sz="6" w:space="0" w:color="auto"/>
              <w:left w:val="single" w:sz="6" w:space="0" w:color="auto"/>
              <w:bottom w:val="single" w:sz="4" w:space="0" w:color="auto"/>
              <w:right w:val="single" w:sz="6" w:space="0" w:color="auto"/>
            </w:tcBorders>
          </w:tcPr>
          <w:p w14:paraId="4A6C96A0" w14:textId="5B54FDC6"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 xml:space="preserve">Предоставление услуги «Виртуальная </w:t>
            </w:r>
            <w:proofErr w:type="gramStart"/>
            <w:r w:rsidRPr="00FF5632">
              <w:rPr>
                <w:rFonts w:ascii="Times New Roman" w:hAnsi="Times New Roman" w:cs="Times New Roman"/>
                <w:bCs/>
                <w:sz w:val="20"/>
                <w:szCs w:val="20"/>
              </w:rPr>
              <w:t>АТС»  с</w:t>
            </w:r>
            <w:proofErr w:type="gramEnd"/>
            <w:r w:rsidRPr="00FF5632">
              <w:rPr>
                <w:rFonts w:ascii="Times New Roman" w:hAnsi="Times New Roman" w:cs="Times New Roman"/>
                <w:bCs/>
                <w:sz w:val="20"/>
                <w:szCs w:val="20"/>
              </w:rPr>
              <w:t xml:space="preserve"> внутренними номера  401-600 шт.</w:t>
            </w:r>
          </w:p>
        </w:tc>
        <w:tc>
          <w:tcPr>
            <w:tcW w:w="1455" w:type="dxa"/>
            <w:tcBorders>
              <w:top w:val="single" w:sz="4" w:space="0" w:color="auto"/>
              <w:left w:val="single" w:sz="4" w:space="0" w:color="auto"/>
              <w:bottom w:val="single" w:sz="4" w:space="0" w:color="auto"/>
              <w:right w:val="single" w:sz="4" w:space="0" w:color="auto"/>
            </w:tcBorders>
          </w:tcPr>
          <w:p w14:paraId="42DB6093" w14:textId="554F2488"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7514C92E" w14:textId="1D731714"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3976EB7D" w14:textId="773DEB26"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2234E4F7" w14:textId="5B3648CD"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6240A74D" w14:textId="3D039A7C"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3CCC1E8" w14:textId="77777777" w:rsidR="00FF5632" w:rsidRPr="00FF5632" w:rsidRDefault="00FF5632" w:rsidP="00FF5632">
            <w:pPr>
              <w:autoSpaceDE w:val="0"/>
              <w:autoSpaceDN w:val="0"/>
              <w:adjustRightInd w:val="0"/>
              <w:rPr>
                <w:rFonts w:ascii="Times New Roman" w:eastAsia="Calibri" w:hAnsi="Times New Roman" w:cs="Times New Roman"/>
                <w:bCs/>
                <w:color w:val="000000"/>
                <w:sz w:val="20"/>
                <w:szCs w:val="20"/>
              </w:rPr>
            </w:pPr>
          </w:p>
        </w:tc>
      </w:tr>
      <w:tr w:rsidR="00EF4E21" w:rsidRPr="00FF5632" w14:paraId="7DC3C356" w14:textId="5137A53E" w:rsidTr="00B1247E">
        <w:trPr>
          <w:trHeight w:val="274"/>
        </w:trPr>
        <w:tc>
          <w:tcPr>
            <w:tcW w:w="8931" w:type="dxa"/>
            <w:gridSpan w:val="6"/>
            <w:tcBorders>
              <w:top w:val="single" w:sz="4" w:space="0" w:color="auto"/>
              <w:left w:val="single" w:sz="4" w:space="0" w:color="auto"/>
              <w:bottom w:val="single" w:sz="4" w:space="0" w:color="auto"/>
              <w:right w:val="single" w:sz="4" w:space="0" w:color="auto"/>
            </w:tcBorders>
          </w:tcPr>
          <w:p w14:paraId="0FF8177D" w14:textId="77777777" w:rsidR="00EF4E21" w:rsidRPr="00FF5632" w:rsidRDefault="00EF4E21" w:rsidP="00EF4E2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ИТОГО по Договору</w:t>
            </w:r>
          </w:p>
        </w:tc>
        <w:tc>
          <w:tcPr>
            <w:tcW w:w="1417" w:type="dxa"/>
            <w:tcBorders>
              <w:top w:val="single" w:sz="4" w:space="0" w:color="auto"/>
              <w:left w:val="single" w:sz="4" w:space="0" w:color="auto"/>
              <w:bottom w:val="single" w:sz="4" w:space="0" w:color="auto"/>
              <w:right w:val="single" w:sz="4" w:space="0" w:color="auto"/>
            </w:tcBorders>
          </w:tcPr>
          <w:p w14:paraId="3BA9D7AC" w14:textId="1224F716" w:rsidR="00EF4E21" w:rsidRPr="00FF5632" w:rsidRDefault="00EF4E21" w:rsidP="00EF4E2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ECB0BB2" w14:textId="77777777" w:rsidR="00EF4E21" w:rsidRPr="00FF5632" w:rsidRDefault="00EF4E21" w:rsidP="00EF4E21">
            <w:pPr>
              <w:autoSpaceDE w:val="0"/>
              <w:autoSpaceDN w:val="0"/>
              <w:adjustRightInd w:val="0"/>
              <w:rPr>
                <w:rFonts w:ascii="Times New Roman" w:eastAsia="Calibri" w:hAnsi="Times New Roman" w:cs="Times New Roman"/>
                <w:bCs/>
                <w:color w:val="000000"/>
                <w:sz w:val="20"/>
                <w:szCs w:val="20"/>
              </w:rPr>
            </w:pPr>
          </w:p>
        </w:tc>
      </w:tr>
      <w:bookmarkEnd w:id="0"/>
    </w:tbl>
    <w:p w14:paraId="76CA7DA2" w14:textId="77777777" w:rsidR="005E3A90" w:rsidRPr="00B1247E" w:rsidRDefault="005E3A90" w:rsidP="005E3A90">
      <w:pPr>
        <w:autoSpaceDE w:val="0"/>
        <w:autoSpaceDN w:val="0"/>
        <w:adjustRightInd w:val="0"/>
        <w:rPr>
          <w:rFonts w:ascii="Times New Roman" w:eastAsia="Calibri" w:hAnsi="Times New Roman" w:cs="Times New Roman"/>
          <w:color w:val="000000"/>
          <w:sz w:val="22"/>
          <w:szCs w:val="22"/>
        </w:rPr>
      </w:pPr>
    </w:p>
    <w:p w14:paraId="5142983A" w14:textId="77777777" w:rsidR="005E3A90" w:rsidRPr="00B1247E" w:rsidRDefault="005E3A90" w:rsidP="005E3A90">
      <w:pPr>
        <w:autoSpaceDE w:val="0"/>
        <w:autoSpaceDN w:val="0"/>
        <w:adjustRightInd w:val="0"/>
        <w:rPr>
          <w:rFonts w:ascii="Times New Roman" w:eastAsia="Calibri" w:hAnsi="Times New Roman" w:cs="Times New Roman"/>
          <w:color w:val="000000"/>
          <w:sz w:val="22"/>
          <w:szCs w:val="22"/>
        </w:rPr>
      </w:pPr>
    </w:p>
    <w:p w14:paraId="02D6C3F6" w14:textId="77777777" w:rsidR="005E3A90" w:rsidRPr="00B1247E" w:rsidRDefault="005E3A90" w:rsidP="005E3A90">
      <w:pPr>
        <w:autoSpaceDE w:val="0"/>
        <w:autoSpaceDN w:val="0"/>
        <w:adjustRightInd w:val="0"/>
        <w:rPr>
          <w:rFonts w:ascii="Times New Roman" w:eastAsia="Calibri" w:hAnsi="Times New Roman" w:cs="Times New Roman"/>
          <w:color w:val="000000"/>
          <w:sz w:val="22"/>
          <w:szCs w:val="22"/>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5E3A90" w:rsidRPr="00B1247E" w14:paraId="7EEFB6B1" w14:textId="77777777" w:rsidTr="000F41A6">
        <w:tc>
          <w:tcPr>
            <w:tcW w:w="3964" w:type="dxa"/>
          </w:tcPr>
          <w:p w14:paraId="04287483" w14:textId="77777777" w:rsidR="005E3A90" w:rsidRPr="00B1247E" w:rsidRDefault="005E3A90" w:rsidP="000F41A6">
            <w:pPr>
              <w:rPr>
                <w:i/>
                <w:sz w:val="22"/>
                <w:szCs w:val="22"/>
              </w:rPr>
            </w:pPr>
            <w:r w:rsidRPr="00B1247E">
              <w:rPr>
                <w:i/>
                <w:sz w:val="22"/>
                <w:szCs w:val="22"/>
              </w:rPr>
              <w:t xml:space="preserve">Наименование должности руководителя </w:t>
            </w:r>
          </w:p>
        </w:tc>
        <w:tc>
          <w:tcPr>
            <w:tcW w:w="2977" w:type="dxa"/>
          </w:tcPr>
          <w:p w14:paraId="1F0A654A" w14:textId="77777777" w:rsidR="005E3A90" w:rsidRPr="00B1247E" w:rsidRDefault="005E3A90" w:rsidP="000F41A6">
            <w:pPr>
              <w:rPr>
                <w:i/>
                <w:sz w:val="22"/>
                <w:szCs w:val="22"/>
              </w:rPr>
            </w:pPr>
            <w:r w:rsidRPr="00B1247E">
              <w:rPr>
                <w:i/>
                <w:sz w:val="22"/>
                <w:szCs w:val="22"/>
              </w:rPr>
              <w:t>Подпись руководителя</w:t>
            </w:r>
          </w:p>
        </w:tc>
        <w:tc>
          <w:tcPr>
            <w:tcW w:w="2403" w:type="dxa"/>
          </w:tcPr>
          <w:p w14:paraId="6CDC8BFB" w14:textId="77777777" w:rsidR="005E3A90" w:rsidRPr="00B1247E" w:rsidRDefault="005E3A90" w:rsidP="000F41A6">
            <w:pPr>
              <w:rPr>
                <w:i/>
                <w:sz w:val="22"/>
                <w:szCs w:val="22"/>
              </w:rPr>
            </w:pPr>
            <w:r w:rsidRPr="00B1247E">
              <w:rPr>
                <w:i/>
                <w:sz w:val="22"/>
                <w:szCs w:val="22"/>
              </w:rPr>
              <w:t>И.О.Ф</w:t>
            </w:r>
          </w:p>
          <w:p w14:paraId="63F31168" w14:textId="77777777" w:rsidR="005E3A90" w:rsidRPr="00B1247E" w:rsidRDefault="005E3A90" w:rsidP="000F41A6">
            <w:pPr>
              <w:rPr>
                <w:i/>
                <w:sz w:val="22"/>
                <w:szCs w:val="22"/>
              </w:rPr>
            </w:pPr>
            <w:r w:rsidRPr="00B1247E">
              <w:rPr>
                <w:i/>
                <w:sz w:val="22"/>
                <w:szCs w:val="22"/>
              </w:rPr>
              <w:t xml:space="preserve">Расшифровка подписи </w:t>
            </w:r>
          </w:p>
        </w:tc>
      </w:tr>
    </w:tbl>
    <w:p w14:paraId="4D40A46D" w14:textId="77777777" w:rsidR="005E3A90" w:rsidRPr="00B1247E" w:rsidRDefault="005E3A90" w:rsidP="005E3A90">
      <w:pPr>
        <w:autoSpaceDE w:val="0"/>
        <w:autoSpaceDN w:val="0"/>
        <w:adjustRightInd w:val="0"/>
        <w:rPr>
          <w:rFonts w:ascii="Times New Roman" w:eastAsia="Calibri" w:hAnsi="Times New Roman" w:cs="Times New Roman"/>
          <w:i/>
          <w:color w:val="000000"/>
          <w:sz w:val="22"/>
          <w:szCs w:val="22"/>
        </w:rPr>
      </w:pPr>
    </w:p>
    <w:p w14:paraId="43F0DAD0" w14:textId="77777777" w:rsidR="005E3A90" w:rsidRPr="00B1247E" w:rsidRDefault="005E3A90" w:rsidP="005E3A90">
      <w:pPr>
        <w:rPr>
          <w:sz w:val="22"/>
          <w:szCs w:val="22"/>
        </w:rPr>
      </w:pPr>
    </w:p>
    <w:p w14:paraId="4EA2D2A9" w14:textId="38E8AA23" w:rsidR="00390347" w:rsidRPr="00B1247E" w:rsidRDefault="00390347" w:rsidP="005E3A90">
      <w:pPr>
        <w:autoSpaceDE w:val="0"/>
        <w:autoSpaceDN w:val="0"/>
        <w:adjustRightInd w:val="0"/>
        <w:spacing w:line="276" w:lineRule="auto"/>
        <w:ind w:firstLine="709"/>
        <w:jc w:val="both"/>
        <w:rPr>
          <w:rFonts w:ascii="Times New Roman" w:hAnsi="Times New Roman" w:cs="Times New Roman"/>
          <w:b/>
          <w:sz w:val="22"/>
          <w:szCs w:val="22"/>
        </w:rPr>
      </w:pPr>
    </w:p>
    <w:sectPr w:rsidR="00390347" w:rsidRPr="00B1247E" w:rsidSect="00B1247E">
      <w:footerReference w:type="default" r:id="rId10"/>
      <w:type w:val="continuous"/>
      <w:pgSz w:w="11906" w:h="16838"/>
      <w:pgMar w:top="1134" w:right="567"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07029" w14:textId="77777777" w:rsidR="00876E26" w:rsidRDefault="00876E26" w:rsidP="00E4758E">
      <w:r>
        <w:separator/>
      </w:r>
    </w:p>
  </w:endnote>
  <w:endnote w:type="continuationSeparator" w:id="0">
    <w:p w14:paraId="29E0F80A" w14:textId="77777777" w:rsidR="00876E26" w:rsidRDefault="00876E26"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6256596"/>
      <w:docPartObj>
        <w:docPartGallery w:val="Page Numbers (Bottom of Page)"/>
        <w:docPartUnique/>
      </w:docPartObj>
    </w:sdtPr>
    <w:sdtEndPr/>
    <w:sdtContent>
      <w:p w14:paraId="31140260" w14:textId="7395DE97" w:rsidR="00E53636" w:rsidRDefault="00E53636">
        <w:pPr>
          <w:pStyle w:val="af3"/>
          <w:jc w:val="right"/>
        </w:pPr>
        <w:r>
          <w:fldChar w:fldCharType="begin"/>
        </w:r>
        <w:r>
          <w:instrText>PAGE   \* MERGEFORMAT</w:instrText>
        </w:r>
        <w:r>
          <w:fldChar w:fldCharType="separate"/>
        </w:r>
        <w:r w:rsidR="00DF1735">
          <w:rPr>
            <w:noProof/>
          </w:rPr>
          <w:t>1</w:t>
        </w:r>
        <w:r>
          <w:fldChar w:fldCharType="end"/>
        </w:r>
      </w:p>
    </w:sdtContent>
  </w:sdt>
  <w:p w14:paraId="67ABFBCF" w14:textId="77777777" w:rsidR="00E53636" w:rsidRDefault="00E53636">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404002"/>
      <w:docPartObj>
        <w:docPartGallery w:val="Page Numbers (Bottom of Page)"/>
        <w:docPartUnique/>
      </w:docPartObj>
    </w:sdtPr>
    <w:sdtEndPr/>
    <w:sdtContent>
      <w:p w14:paraId="0A7A4D0E" w14:textId="6A2849DD" w:rsidR="00917BC5" w:rsidRDefault="00917BC5">
        <w:pPr>
          <w:pStyle w:val="af3"/>
          <w:jc w:val="right"/>
        </w:pPr>
        <w:r>
          <w:fldChar w:fldCharType="begin"/>
        </w:r>
        <w:r>
          <w:instrText>PAGE   \* MERGEFORMAT</w:instrText>
        </w:r>
        <w:r>
          <w:fldChar w:fldCharType="separate"/>
        </w:r>
        <w:r w:rsidR="00DF1735">
          <w:rPr>
            <w:noProof/>
          </w:rPr>
          <w:t>4</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37201" w14:textId="77777777" w:rsidR="00876E26" w:rsidRDefault="00876E26" w:rsidP="00E4758E">
      <w:r>
        <w:separator/>
      </w:r>
    </w:p>
  </w:footnote>
  <w:footnote w:type="continuationSeparator" w:id="0">
    <w:p w14:paraId="5A46C665" w14:textId="77777777" w:rsidR="00876E26" w:rsidRDefault="00876E26"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07DB2"/>
    <w:rsid w:val="00010CAF"/>
    <w:rsid w:val="00013763"/>
    <w:rsid w:val="00014046"/>
    <w:rsid w:val="0002066A"/>
    <w:rsid w:val="00020B89"/>
    <w:rsid w:val="00021B14"/>
    <w:rsid w:val="00022517"/>
    <w:rsid w:val="00025A62"/>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0031"/>
    <w:rsid w:val="000C1C31"/>
    <w:rsid w:val="000C2CF2"/>
    <w:rsid w:val="000C4145"/>
    <w:rsid w:val="000C50ED"/>
    <w:rsid w:val="000C5C62"/>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18B"/>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54E83"/>
    <w:rsid w:val="00160651"/>
    <w:rsid w:val="0016440A"/>
    <w:rsid w:val="0018210E"/>
    <w:rsid w:val="0018270C"/>
    <w:rsid w:val="00182FFC"/>
    <w:rsid w:val="00183B3F"/>
    <w:rsid w:val="00184149"/>
    <w:rsid w:val="00190448"/>
    <w:rsid w:val="0019488F"/>
    <w:rsid w:val="001949FD"/>
    <w:rsid w:val="001A133B"/>
    <w:rsid w:val="001A18F0"/>
    <w:rsid w:val="001A2709"/>
    <w:rsid w:val="001A430E"/>
    <w:rsid w:val="001A7400"/>
    <w:rsid w:val="001B00DB"/>
    <w:rsid w:val="001B1776"/>
    <w:rsid w:val="001B66AB"/>
    <w:rsid w:val="001B6FCA"/>
    <w:rsid w:val="001B7C12"/>
    <w:rsid w:val="001C143C"/>
    <w:rsid w:val="001C1CF6"/>
    <w:rsid w:val="001C38B7"/>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252"/>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5BC8"/>
    <w:rsid w:val="00407959"/>
    <w:rsid w:val="00414248"/>
    <w:rsid w:val="004156D9"/>
    <w:rsid w:val="004158D1"/>
    <w:rsid w:val="00416456"/>
    <w:rsid w:val="00421A44"/>
    <w:rsid w:val="0042257B"/>
    <w:rsid w:val="00422DE7"/>
    <w:rsid w:val="004318CD"/>
    <w:rsid w:val="004351B7"/>
    <w:rsid w:val="004358B5"/>
    <w:rsid w:val="004363D9"/>
    <w:rsid w:val="00436765"/>
    <w:rsid w:val="00436962"/>
    <w:rsid w:val="0044056C"/>
    <w:rsid w:val="00440D03"/>
    <w:rsid w:val="00442226"/>
    <w:rsid w:val="0044453F"/>
    <w:rsid w:val="004460F4"/>
    <w:rsid w:val="00446675"/>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75A32"/>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606"/>
    <w:rsid w:val="004C4765"/>
    <w:rsid w:val="004C767A"/>
    <w:rsid w:val="004D0684"/>
    <w:rsid w:val="004D08BA"/>
    <w:rsid w:val="004D1B42"/>
    <w:rsid w:val="004D2AE9"/>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41B7"/>
    <w:rsid w:val="00505011"/>
    <w:rsid w:val="00506964"/>
    <w:rsid w:val="00507A4B"/>
    <w:rsid w:val="0051099D"/>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3A90"/>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7CA1"/>
    <w:rsid w:val="006300DB"/>
    <w:rsid w:val="006338E2"/>
    <w:rsid w:val="0063560C"/>
    <w:rsid w:val="006403D8"/>
    <w:rsid w:val="0064058E"/>
    <w:rsid w:val="0064061C"/>
    <w:rsid w:val="00642981"/>
    <w:rsid w:val="00644B1B"/>
    <w:rsid w:val="00646AEF"/>
    <w:rsid w:val="00647C21"/>
    <w:rsid w:val="00651F5F"/>
    <w:rsid w:val="00655329"/>
    <w:rsid w:val="006556AD"/>
    <w:rsid w:val="006556B3"/>
    <w:rsid w:val="006557E3"/>
    <w:rsid w:val="00661AF7"/>
    <w:rsid w:val="0066218C"/>
    <w:rsid w:val="00663614"/>
    <w:rsid w:val="006643CB"/>
    <w:rsid w:val="006662BF"/>
    <w:rsid w:val="0067360A"/>
    <w:rsid w:val="00676079"/>
    <w:rsid w:val="0067683F"/>
    <w:rsid w:val="006768D2"/>
    <w:rsid w:val="00682D65"/>
    <w:rsid w:val="006856E1"/>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3C55"/>
    <w:rsid w:val="007062B8"/>
    <w:rsid w:val="007078E8"/>
    <w:rsid w:val="00710183"/>
    <w:rsid w:val="00713075"/>
    <w:rsid w:val="00713C32"/>
    <w:rsid w:val="00714A82"/>
    <w:rsid w:val="00714FAF"/>
    <w:rsid w:val="0071743E"/>
    <w:rsid w:val="00717655"/>
    <w:rsid w:val="00723F4B"/>
    <w:rsid w:val="00725A8A"/>
    <w:rsid w:val="00725B22"/>
    <w:rsid w:val="00726646"/>
    <w:rsid w:val="00734351"/>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3D0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6E26"/>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2B8"/>
    <w:rsid w:val="008B0CEC"/>
    <w:rsid w:val="008B18D3"/>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532D"/>
    <w:rsid w:val="00905E36"/>
    <w:rsid w:val="009127F2"/>
    <w:rsid w:val="0091492B"/>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5AC1"/>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4093"/>
    <w:rsid w:val="00A975D3"/>
    <w:rsid w:val="00AA2A01"/>
    <w:rsid w:val="00AA3FBE"/>
    <w:rsid w:val="00AA7618"/>
    <w:rsid w:val="00AB1423"/>
    <w:rsid w:val="00AB1910"/>
    <w:rsid w:val="00AB25C6"/>
    <w:rsid w:val="00AB2734"/>
    <w:rsid w:val="00AB4BBB"/>
    <w:rsid w:val="00AB7845"/>
    <w:rsid w:val="00AC12D0"/>
    <w:rsid w:val="00AC4C29"/>
    <w:rsid w:val="00AC5522"/>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247E"/>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08B"/>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4B09"/>
    <w:rsid w:val="00C05093"/>
    <w:rsid w:val="00C05104"/>
    <w:rsid w:val="00C0576A"/>
    <w:rsid w:val="00C07277"/>
    <w:rsid w:val="00C1014F"/>
    <w:rsid w:val="00C10939"/>
    <w:rsid w:val="00C12A5F"/>
    <w:rsid w:val="00C12DAE"/>
    <w:rsid w:val="00C13DCA"/>
    <w:rsid w:val="00C1410E"/>
    <w:rsid w:val="00C14354"/>
    <w:rsid w:val="00C1568F"/>
    <w:rsid w:val="00C15A4A"/>
    <w:rsid w:val="00C165B2"/>
    <w:rsid w:val="00C20294"/>
    <w:rsid w:val="00C219BA"/>
    <w:rsid w:val="00C24C07"/>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3E36"/>
    <w:rsid w:val="00C65089"/>
    <w:rsid w:val="00C65722"/>
    <w:rsid w:val="00C6703F"/>
    <w:rsid w:val="00C67CEC"/>
    <w:rsid w:val="00C71132"/>
    <w:rsid w:val="00C71C47"/>
    <w:rsid w:val="00C72134"/>
    <w:rsid w:val="00C76146"/>
    <w:rsid w:val="00C76F5D"/>
    <w:rsid w:val="00C773DE"/>
    <w:rsid w:val="00C83E29"/>
    <w:rsid w:val="00C85473"/>
    <w:rsid w:val="00C86DB8"/>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E71C4"/>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AC9"/>
    <w:rsid w:val="00D42F94"/>
    <w:rsid w:val="00D4456C"/>
    <w:rsid w:val="00D453E9"/>
    <w:rsid w:val="00D45F3E"/>
    <w:rsid w:val="00D46AA7"/>
    <w:rsid w:val="00D47DEE"/>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12"/>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1735"/>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1BD"/>
    <w:rsid w:val="00E4383F"/>
    <w:rsid w:val="00E43F85"/>
    <w:rsid w:val="00E46085"/>
    <w:rsid w:val="00E469EE"/>
    <w:rsid w:val="00E4758E"/>
    <w:rsid w:val="00E47BCC"/>
    <w:rsid w:val="00E50A23"/>
    <w:rsid w:val="00E53636"/>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4939"/>
    <w:rsid w:val="00ED5573"/>
    <w:rsid w:val="00ED6B78"/>
    <w:rsid w:val="00EE0885"/>
    <w:rsid w:val="00EE31C1"/>
    <w:rsid w:val="00EE323B"/>
    <w:rsid w:val="00EE6B72"/>
    <w:rsid w:val="00EE7128"/>
    <w:rsid w:val="00EF094F"/>
    <w:rsid w:val="00EF1631"/>
    <w:rsid w:val="00EF27AF"/>
    <w:rsid w:val="00EF315D"/>
    <w:rsid w:val="00EF4E21"/>
    <w:rsid w:val="00EF4F96"/>
    <w:rsid w:val="00EF6F92"/>
    <w:rsid w:val="00EF77C6"/>
    <w:rsid w:val="00F00449"/>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5632"/>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3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74D10-AEAC-41CE-9804-DC390D4A9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1025</Words>
  <Characters>5849</Characters>
  <Application>Microsoft Office Word</Application>
  <DocSecurity>0</DocSecurity>
  <Lines>48</Lines>
  <Paragraphs>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Коломыченко Екатерина Александровна</cp:lastModifiedBy>
  <cp:revision>4</cp:revision>
  <cp:lastPrinted>2023-06-23T07:59:00Z</cp:lastPrinted>
  <dcterms:created xsi:type="dcterms:W3CDTF">2026-09-08T07:25:00Z</dcterms:created>
  <dcterms:modified xsi:type="dcterms:W3CDTF">2026-09-08T07:53:00Z</dcterms:modified>
</cp:coreProperties>
</file>